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F9" w:rsidRDefault="002018A2" w:rsidP="002018A2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2584174" cy="301002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586" cy="301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7F9" w:rsidRDefault="001967F9">
      <w:pPr>
        <w:pStyle w:val="BodyText"/>
        <w:rPr>
          <w:rFonts w:ascii="Times New Roman"/>
          <w:sz w:val="20"/>
        </w:rPr>
      </w:pPr>
    </w:p>
    <w:p w:rsidR="001967F9" w:rsidRDefault="001967F9">
      <w:pPr>
        <w:pStyle w:val="BodyText"/>
        <w:rPr>
          <w:rFonts w:ascii="Times New Roman"/>
          <w:sz w:val="20"/>
        </w:rPr>
      </w:pPr>
    </w:p>
    <w:p w:rsidR="001967F9" w:rsidRDefault="001967F9">
      <w:pPr>
        <w:pStyle w:val="BodyText"/>
        <w:spacing w:before="2"/>
        <w:rPr>
          <w:rFonts w:ascii="Times New Roman"/>
          <w:sz w:val="16"/>
        </w:rPr>
      </w:pPr>
    </w:p>
    <w:p w:rsidR="001967F9" w:rsidRDefault="001967F9">
      <w:pPr>
        <w:pStyle w:val="BodyText"/>
        <w:ind w:left="2961"/>
        <w:rPr>
          <w:rFonts w:ascii="Times New Roman"/>
          <w:sz w:val="20"/>
        </w:rPr>
      </w:pPr>
    </w:p>
    <w:p w:rsidR="001967F9" w:rsidRDefault="002018A2">
      <w:pPr>
        <w:spacing w:before="480"/>
        <w:ind w:left="249" w:right="552"/>
        <w:jc w:val="center"/>
        <w:rPr>
          <w:b/>
          <w:sz w:val="54"/>
        </w:rPr>
      </w:pPr>
      <w:r>
        <w:rPr>
          <w:b/>
          <w:sz w:val="54"/>
        </w:rPr>
        <w:t>Sacred Heart</w:t>
      </w:r>
      <w:r w:rsidR="008303CB">
        <w:rPr>
          <w:b/>
          <w:spacing w:val="-3"/>
          <w:sz w:val="54"/>
        </w:rPr>
        <w:t xml:space="preserve"> </w:t>
      </w:r>
      <w:r w:rsidR="008303CB">
        <w:rPr>
          <w:b/>
          <w:sz w:val="54"/>
        </w:rPr>
        <w:t>Catholic</w:t>
      </w:r>
      <w:r w:rsidR="008303CB">
        <w:rPr>
          <w:b/>
          <w:spacing w:val="-3"/>
          <w:sz w:val="54"/>
        </w:rPr>
        <w:t xml:space="preserve"> </w:t>
      </w:r>
      <w:r w:rsidR="008303CB">
        <w:rPr>
          <w:b/>
          <w:sz w:val="54"/>
        </w:rPr>
        <w:t>Primary</w:t>
      </w:r>
      <w:r w:rsidR="008303CB">
        <w:rPr>
          <w:b/>
          <w:spacing w:val="-6"/>
          <w:sz w:val="54"/>
        </w:rPr>
        <w:t xml:space="preserve"> </w:t>
      </w:r>
      <w:r w:rsidR="008303CB">
        <w:rPr>
          <w:b/>
          <w:sz w:val="54"/>
        </w:rPr>
        <w:t>School</w:t>
      </w:r>
    </w:p>
    <w:p w:rsidR="001967F9" w:rsidRDefault="001967F9">
      <w:pPr>
        <w:pStyle w:val="BodyText"/>
        <w:rPr>
          <w:b/>
          <w:sz w:val="60"/>
        </w:rPr>
      </w:pPr>
    </w:p>
    <w:p w:rsidR="001967F9" w:rsidRDefault="008B6299">
      <w:pPr>
        <w:pStyle w:val="Title"/>
      </w:pPr>
      <w:r>
        <w:t>Child-on-child</w:t>
      </w:r>
      <w:r w:rsidR="008303CB">
        <w:t xml:space="preserve"> Abuse Policy</w:t>
      </w:r>
    </w:p>
    <w:p w:rsidR="001967F9" w:rsidRDefault="001967F9">
      <w:pPr>
        <w:pStyle w:val="BodyText"/>
        <w:rPr>
          <w:b/>
          <w:sz w:val="20"/>
        </w:rPr>
      </w:pPr>
    </w:p>
    <w:p w:rsidR="001967F9" w:rsidRDefault="001967F9">
      <w:pPr>
        <w:pStyle w:val="BodyText"/>
        <w:rPr>
          <w:b/>
          <w:sz w:val="20"/>
        </w:rPr>
      </w:pPr>
    </w:p>
    <w:p w:rsidR="001967F9" w:rsidRDefault="001967F9">
      <w:pPr>
        <w:pStyle w:val="BodyText"/>
        <w:rPr>
          <w:b/>
          <w:sz w:val="20"/>
        </w:rPr>
      </w:pPr>
    </w:p>
    <w:p w:rsidR="001967F9" w:rsidRDefault="001967F9">
      <w:pPr>
        <w:pStyle w:val="BodyText"/>
        <w:rPr>
          <w:b/>
          <w:sz w:val="20"/>
        </w:rPr>
      </w:pPr>
    </w:p>
    <w:p w:rsidR="001967F9" w:rsidRDefault="001967F9">
      <w:pPr>
        <w:pStyle w:val="BodyText"/>
        <w:rPr>
          <w:b/>
          <w:sz w:val="20"/>
        </w:rPr>
      </w:pPr>
    </w:p>
    <w:p w:rsidR="001967F9" w:rsidRDefault="001967F9">
      <w:pPr>
        <w:pStyle w:val="BodyText"/>
        <w:rPr>
          <w:b/>
          <w:sz w:val="20"/>
        </w:rPr>
      </w:pPr>
    </w:p>
    <w:p w:rsidR="001967F9" w:rsidRDefault="001967F9">
      <w:pPr>
        <w:pStyle w:val="BodyText"/>
        <w:rPr>
          <w:b/>
          <w:sz w:val="20"/>
        </w:rPr>
      </w:pPr>
    </w:p>
    <w:p w:rsidR="001967F9" w:rsidRDefault="001967F9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3"/>
        <w:gridCol w:w="3603"/>
      </w:tblGrid>
      <w:tr w:rsidR="001967F9">
        <w:trPr>
          <w:trHeight w:val="470"/>
        </w:trPr>
        <w:tc>
          <w:tcPr>
            <w:tcW w:w="4923" w:type="dxa"/>
          </w:tcPr>
          <w:p w:rsidR="001967F9" w:rsidRDefault="008303CB">
            <w:pPr>
              <w:pStyle w:val="TableParagraph"/>
              <w:ind w:left="268" w:right="2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Adopted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by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Governors</w:t>
            </w:r>
          </w:p>
        </w:tc>
        <w:tc>
          <w:tcPr>
            <w:tcW w:w="3603" w:type="dxa"/>
          </w:tcPr>
          <w:p w:rsidR="001967F9" w:rsidRDefault="008B6299">
            <w:pPr>
              <w:pStyle w:val="TableParagraph"/>
              <w:spacing w:before="66"/>
              <w:rPr>
                <w:sz w:val="30"/>
              </w:rPr>
            </w:pPr>
            <w:r>
              <w:rPr>
                <w:sz w:val="30"/>
              </w:rPr>
              <w:t>April 2023</w:t>
            </w:r>
          </w:p>
        </w:tc>
      </w:tr>
      <w:tr w:rsidR="001967F9">
        <w:trPr>
          <w:trHeight w:val="470"/>
        </w:trPr>
        <w:tc>
          <w:tcPr>
            <w:tcW w:w="4923" w:type="dxa"/>
          </w:tcPr>
          <w:p w:rsidR="001967F9" w:rsidRDefault="008303CB">
            <w:pPr>
              <w:pStyle w:val="TableParagraph"/>
              <w:ind w:left="271" w:right="2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Review</w:t>
            </w:r>
          </w:p>
        </w:tc>
        <w:tc>
          <w:tcPr>
            <w:tcW w:w="3603" w:type="dxa"/>
          </w:tcPr>
          <w:p w:rsidR="001967F9" w:rsidRDefault="008B6299">
            <w:pPr>
              <w:pStyle w:val="TableParagraph"/>
              <w:spacing w:before="66"/>
              <w:rPr>
                <w:sz w:val="30"/>
              </w:rPr>
            </w:pPr>
            <w:r>
              <w:rPr>
                <w:sz w:val="30"/>
              </w:rPr>
              <w:t>April 2024</w:t>
            </w:r>
          </w:p>
        </w:tc>
      </w:tr>
      <w:tr w:rsidR="001967F9">
        <w:trPr>
          <w:trHeight w:val="468"/>
        </w:trPr>
        <w:tc>
          <w:tcPr>
            <w:tcW w:w="4923" w:type="dxa"/>
          </w:tcPr>
          <w:p w:rsidR="001967F9" w:rsidRDefault="008303CB">
            <w:pPr>
              <w:pStyle w:val="TableParagraph"/>
              <w:spacing w:before="62"/>
              <w:ind w:left="271" w:right="2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Signed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Chair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Governors</w:t>
            </w:r>
          </w:p>
        </w:tc>
        <w:tc>
          <w:tcPr>
            <w:tcW w:w="3603" w:type="dxa"/>
          </w:tcPr>
          <w:p w:rsidR="001967F9" w:rsidRDefault="001967F9">
            <w:pPr>
              <w:pStyle w:val="TableParagraph"/>
              <w:spacing w:before="0"/>
              <w:ind w:left="0"/>
              <w:rPr>
                <w:rFonts w:ascii="Times New Roman"/>
                <w:sz w:val="36"/>
              </w:rPr>
            </w:pPr>
          </w:p>
        </w:tc>
      </w:tr>
    </w:tbl>
    <w:p w:rsidR="001967F9" w:rsidRDefault="001967F9">
      <w:pPr>
        <w:pStyle w:val="BodyText"/>
        <w:rPr>
          <w:b/>
          <w:sz w:val="20"/>
        </w:rPr>
      </w:pPr>
    </w:p>
    <w:p w:rsidR="001967F9" w:rsidRDefault="001967F9">
      <w:pPr>
        <w:pStyle w:val="BodyText"/>
        <w:rPr>
          <w:b/>
          <w:sz w:val="20"/>
        </w:rPr>
      </w:pPr>
    </w:p>
    <w:p w:rsidR="001967F9" w:rsidRDefault="001967F9">
      <w:pPr>
        <w:pStyle w:val="BodyText"/>
        <w:rPr>
          <w:b/>
          <w:sz w:val="20"/>
        </w:rPr>
      </w:pPr>
    </w:p>
    <w:p w:rsidR="001967F9" w:rsidRDefault="001967F9">
      <w:pPr>
        <w:pStyle w:val="BodyText"/>
        <w:spacing w:before="4"/>
        <w:rPr>
          <w:b/>
          <w:sz w:val="22"/>
        </w:rPr>
      </w:pPr>
    </w:p>
    <w:p w:rsidR="002018A2" w:rsidRDefault="002018A2">
      <w:pPr>
        <w:pStyle w:val="Heading1"/>
        <w:spacing w:before="80"/>
        <w:rPr>
          <w:u w:val="single"/>
        </w:rPr>
      </w:pPr>
    </w:p>
    <w:p w:rsidR="002018A2" w:rsidRDefault="002018A2">
      <w:pPr>
        <w:pStyle w:val="Heading1"/>
        <w:spacing w:before="80"/>
        <w:rPr>
          <w:u w:val="single"/>
        </w:rPr>
      </w:pPr>
    </w:p>
    <w:p w:rsidR="002018A2" w:rsidRDefault="002018A2">
      <w:pPr>
        <w:pStyle w:val="Heading1"/>
        <w:spacing w:before="80"/>
        <w:rPr>
          <w:u w:val="single"/>
        </w:rPr>
      </w:pPr>
    </w:p>
    <w:p w:rsidR="002018A2" w:rsidRDefault="002018A2">
      <w:pPr>
        <w:pStyle w:val="Heading1"/>
        <w:spacing w:before="80"/>
        <w:rPr>
          <w:u w:val="single"/>
        </w:rPr>
      </w:pPr>
    </w:p>
    <w:p w:rsidR="002018A2" w:rsidRDefault="002018A2">
      <w:pPr>
        <w:pStyle w:val="Heading1"/>
        <w:spacing w:before="80"/>
        <w:rPr>
          <w:u w:val="single"/>
        </w:rPr>
      </w:pPr>
    </w:p>
    <w:p w:rsidR="001967F9" w:rsidRDefault="008303CB" w:rsidP="002018A2">
      <w:pPr>
        <w:pStyle w:val="Heading1"/>
        <w:spacing w:before="80"/>
        <w:jc w:val="both"/>
      </w:pPr>
      <w:r>
        <w:rPr>
          <w:u w:val="single"/>
        </w:rPr>
        <w:lastRenderedPageBreak/>
        <w:t>Aims 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 Policy</w:t>
      </w:r>
    </w:p>
    <w:p w:rsidR="001967F9" w:rsidRDefault="001967F9" w:rsidP="002018A2">
      <w:pPr>
        <w:pStyle w:val="BodyText"/>
        <w:spacing w:before="8"/>
        <w:jc w:val="both"/>
        <w:rPr>
          <w:b/>
          <w:sz w:val="18"/>
        </w:rPr>
      </w:pP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0"/>
        <w:ind w:right="583"/>
        <w:jc w:val="both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recognise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capable</w:t>
      </w:r>
      <w:r>
        <w:rPr>
          <w:spacing w:val="-4"/>
          <w:sz w:val="24"/>
        </w:rPr>
        <w:t xml:space="preserve"> </w:t>
      </w:r>
      <w:r>
        <w:rPr>
          <w:sz w:val="24"/>
        </w:rPr>
        <w:t>of abusing</w:t>
      </w:r>
      <w:r>
        <w:rPr>
          <w:spacing w:val="-6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peers,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 w:rsidR="008B6299">
        <w:rPr>
          <w:sz w:val="24"/>
        </w:rPr>
        <w:t>child-on-child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take.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tolerated.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" w:line="235" w:lineRule="auto"/>
        <w:ind w:right="595"/>
        <w:jc w:val="both"/>
        <w:rPr>
          <w:sz w:val="24"/>
        </w:rPr>
      </w:pPr>
      <w:r>
        <w:rPr>
          <w:sz w:val="24"/>
        </w:rPr>
        <w:t>To ensure staff are clear as to the school policy and procedures for managing</w:t>
      </w:r>
      <w:r>
        <w:rPr>
          <w:spacing w:val="-64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3"/>
          <w:sz w:val="24"/>
        </w:rPr>
        <w:t xml:space="preserve"> </w:t>
      </w:r>
      <w:r>
        <w:rPr>
          <w:sz w:val="24"/>
        </w:rPr>
        <w:t>made against</w:t>
      </w:r>
      <w:r>
        <w:rPr>
          <w:spacing w:val="-1"/>
          <w:sz w:val="24"/>
        </w:rPr>
        <w:t xml:space="preserve"> </w:t>
      </w:r>
      <w:r>
        <w:rPr>
          <w:sz w:val="24"/>
        </w:rPr>
        <w:t>other children/young</w:t>
      </w:r>
      <w:r>
        <w:rPr>
          <w:spacing w:val="-3"/>
          <w:sz w:val="24"/>
        </w:rPr>
        <w:t xml:space="preserve"> </w:t>
      </w:r>
      <w:r>
        <w:rPr>
          <w:sz w:val="24"/>
        </w:rPr>
        <w:t>people.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/>
        <w:ind w:right="772"/>
        <w:jc w:val="both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linked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children involved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will be supported in school.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1235"/>
        <w:jc w:val="both"/>
        <w:rPr>
          <w:sz w:val="24"/>
        </w:rPr>
      </w:pPr>
      <w:r>
        <w:rPr>
          <w:sz w:val="24"/>
        </w:rPr>
        <w:t>To ensure that the safeguarding arrangements the school have in place</w:t>
      </w:r>
      <w:r>
        <w:rPr>
          <w:spacing w:val="-64"/>
          <w:sz w:val="24"/>
        </w:rPr>
        <w:t xml:space="preserve"> </w:t>
      </w:r>
      <w:r>
        <w:rPr>
          <w:sz w:val="24"/>
        </w:rPr>
        <w:t>minimise</w:t>
      </w:r>
      <w:r>
        <w:rPr>
          <w:spacing w:val="-3"/>
          <w:sz w:val="24"/>
        </w:rPr>
        <w:t xml:space="preserve"> </w:t>
      </w:r>
      <w:r>
        <w:rPr>
          <w:sz w:val="24"/>
        </w:rPr>
        <w:t>the risk of peer on</w:t>
      </w:r>
      <w:r>
        <w:rPr>
          <w:spacing w:val="-2"/>
          <w:sz w:val="24"/>
        </w:rPr>
        <w:t xml:space="preserve"> </w:t>
      </w:r>
      <w:r>
        <w:rPr>
          <w:sz w:val="24"/>
        </w:rPr>
        <w:t>peer</w:t>
      </w:r>
      <w:r>
        <w:rPr>
          <w:spacing w:val="-3"/>
          <w:sz w:val="24"/>
        </w:rPr>
        <w:t xml:space="preserve"> </w:t>
      </w:r>
      <w:r>
        <w:rPr>
          <w:sz w:val="24"/>
        </w:rPr>
        <w:t>abuse.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809"/>
        <w:jc w:val="both"/>
        <w:rPr>
          <w:sz w:val="24"/>
        </w:rPr>
      </w:pPr>
      <w:r>
        <w:rPr>
          <w:sz w:val="24"/>
        </w:rPr>
        <w:t>To ensure our children are taught how to keep themselves safe, particularly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online, and are aware of safeguarding risks including </w:t>
      </w:r>
      <w:r w:rsidR="008B6299">
        <w:rPr>
          <w:sz w:val="24"/>
        </w:rPr>
        <w:t>child-on-child</w:t>
      </w:r>
      <w:r>
        <w:rPr>
          <w:sz w:val="24"/>
        </w:rPr>
        <w:t xml:space="preserve"> abuse,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planned</w:t>
      </w:r>
      <w:r>
        <w:rPr>
          <w:spacing w:val="-4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broad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balanced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curriculum.</w:t>
      </w:r>
    </w:p>
    <w:p w:rsidR="001967F9" w:rsidRDefault="001967F9" w:rsidP="002018A2">
      <w:pPr>
        <w:pStyle w:val="BodyText"/>
        <w:spacing w:before="8"/>
        <w:jc w:val="both"/>
        <w:rPr>
          <w:sz w:val="23"/>
        </w:rPr>
      </w:pPr>
    </w:p>
    <w:p w:rsidR="001967F9" w:rsidRDefault="008303CB" w:rsidP="002018A2">
      <w:pPr>
        <w:pStyle w:val="Heading1"/>
        <w:jc w:val="both"/>
      </w:pPr>
      <w:r>
        <w:rPr>
          <w:u w:val="single"/>
        </w:rPr>
        <w:t>Introduction</w:t>
      </w:r>
    </w:p>
    <w:p w:rsidR="001967F9" w:rsidRDefault="001967F9" w:rsidP="002018A2">
      <w:pPr>
        <w:pStyle w:val="BodyText"/>
        <w:jc w:val="both"/>
        <w:rPr>
          <w:b/>
          <w:sz w:val="16"/>
        </w:rPr>
      </w:pPr>
    </w:p>
    <w:p w:rsidR="001967F9" w:rsidRDefault="008303CB" w:rsidP="002018A2">
      <w:pPr>
        <w:pStyle w:val="BodyText"/>
        <w:spacing w:before="92"/>
        <w:ind w:left="220" w:right="551"/>
        <w:jc w:val="both"/>
      </w:pPr>
      <w:r>
        <w:t>At</w:t>
      </w:r>
      <w:r>
        <w:rPr>
          <w:spacing w:val="-2"/>
        </w:rPr>
        <w:t xml:space="preserve"> </w:t>
      </w:r>
      <w:r w:rsidR="002018A2">
        <w:t>Sacred Heart</w:t>
      </w:r>
      <w:r>
        <w:t xml:space="preserve"> we</w:t>
      </w:r>
      <w:r>
        <w:rPr>
          <w:spacing w:val="-2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 w:rsidR="00977CB6">
        <w:rPr>
          <w:spacing w:val="-64"/>
        </w:rPr>
        <w:t xml:space="preserve"> </w:t>
      </w:r>
      <w:r>
        <w:t>safe environment. Pupils should be free from harm which includes harm from other</w:t>
      </w:r>
      <w:r>
        <w:rPr>
          <w:spacing w:val="1"/>
        </w:rPr>
        <w:t xml:space="preserve"> </w:t>
      </w:r>
      <w:r>
        <w:t>pupils.</w:t>
      </w:r>
    </w:p>
    <w:p w:rsidR="001967F9" w:rsidRDefault="001967F9" w:rsidP="002018A2">
      <w:pPr>
        <w:pStyle w:val="BodyText"/>
        <w:spacing w:before="9"/>
        <w:jc w:val="both"/>
        <w:rPr>
          <w:sz w:val="23"/>
        </w:rPr>
      </w:pPr>
    </w:p>
    <w:p w:rsidR="001967F9" w:rsidRDefault="008303CB" w:rsidP="002018A2">
      <w:pPr>
        <w:pStyle w:val="BodyText"/>
        <w:ind w:left="220" w:right="764"/>
        <w:jc w:val="both"/>
      </w:pPr>
      <w:r>
        <w:t>As a school, we promote positive behaviour and encourage relationships based on</w:t>
      </w:r>
      <w:r>
        <w:rPr>
          <w:spacing w:val="-64"/>
        </w:rPr>
        <w:t xml:space="preserve"> </w:t>
      </w:r>
      <w:r>
        <w:t>respect, where empathy and tolerance is shown towards others and where each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is valued.</w:t>
      </w:r>
    </w:p>
    <w:p w:rsidR="001967F9" w:rsidRDefault="001967F9" w:rsidP="002018A2">
      <w:pPr>
        <w:pStyle w:val="BodyText"/>
        <w:spacing w:before="1"/>
        <w:jc w:val="both"/>
      </w:pPr>
    </w:p>
    <w:p w:rsidR="001967F9" w:rsidRDefault="008303CB" w:rsidP="002018A2">
      <w:pPr>
        <w:pStyle w:val="BodyText"/>
        <w:ind w:left="220" w:right="951"/>
        <w:jc w:val="both"/>
      </w:pPr>
      <w:r>
        <w:t>We recognise that children and young people’s behaviours can and do exist on a</w:t>
      </w:r>
      <w:r>
        <w:rPr>
          <w:spacing w:val="-65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continuum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developmentally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problematic.</w:t>
      </w:r>
    </w:p>
    <w:p w:rsidR="001967F9" w:rsidRDefault="008303CB" w:rsidP="002018A2">
      <w:pPr>
        <w:pStyle w:val="BodyText"/>
        <w:ind w:left="220" w:right="538"/>
        <w:jc w:val="both"/>
      </w:pPr>
      <w:r>
        <w:t>Behaviour is often a form of communication of need and we must recognise that a</w:t>
      </w:r>
      <w:r>
        <w:rPr>
          <w:spacing w:val="1"/>
        </w:rPr>
        <w:t xml:space="preserve"> </w:t>
      </w:r>
      <w:r>
        <w:t>child's</w:t>
      </w:r>
      <w:r>
        <w:rPr>
          <w:spacing w:val="-3"/>
        </w:rPr>
        <w:t xml:space="preserve"> </w:t>
      </w:r>
      <w:r>
        <w:t>problematic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inappropriate</w:t>
      </w:r>
      <w:r>
        <w:rPr>
          <w:spacing w:val="-3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s/he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upset</w:t>
      </w:r>
      <w:r>
        <w:rPr>
          <w:spacing w:val="-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that something is not right. Problematic behaviours in a child may be non-verbal</w:t>
      </w:r>
      <w:r>
        <w:rPr>
          <w:spacing w:val="1"/>
        </w:rPr>
        <w:t xml:space="preserve"> </w:t>
      </w:r>
      <w:r>
        <w:t>techniques to try to get their unmet needs resolved.</w:t>
      </w:r>
      <w:r>
        <w:rPr>
          <w:spacing w:val="1"/>
        </w:rPr>
        <w:t xml:space="preserve"> </w:t>
      </w:r>
      <w:r>
        <w:t>Therefore it is crucial that staff</w:t>
      </w:r>
      <w:r>
        <w:rPr>
          <w:spacing w:val="-64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witnessed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instances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inappropriate</w:t>
      </w:r>
      <w:r>
        <w:rPr>
          <w:spacing w:val="-1"/>
        </w:rPr>
        <w:t xml:space="preserve"> </w:t>
      </w:r>
      <w:r>
        <w:t>behaviour.</w:t>
      </w:r>
    </w:p>
    <w:p w:rsidR="001967F9" w:rsidRDefault="001967F9" w:rsidP="002018A2">
      <w:pPr>
        <w:pStyle w:val="BodyText"/>
        <w:jc w:val="both"/>
      </w:pPr>
    </w:p>
    <w:p w:rsidR="001967F9" w:rsidRDefault="008303CB" w:rsidP="002018A2">
      <w:pPr>
        <w:pStyle w:val="BodyText"/>
        <w:ind w:left="220" w:right="600"/>
        <w:jc w:val="both"/>
      </w:pPr>
      <w:r>
        <w:t>We recognise that individual children’s behaviour can have a negative impact on the</w:t>
      </w:r>
      <w:r>
        <w:rPr>
          <w:spacing w:val="-64"/>
        </w:rPr>
        <w:t xml:space="preserve"> </w:t>
      </w:r>
      <w:r>
        <w:t>wellbeing of others. Generally these incidents can be dealt with under our Behaviour</w:t>
      </w:r>
      <w:r>
        <w:rPr>
          <w:spacing w:val="-6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cases,</w:t>
      </w:r>
      <w:r>
        <w:rPr>
          <w:spacing w:val="-4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deescalates</w:t>
      </w:r>
      <w:r>
        <w:rPr>
          <w:spacing w:val="-2"/>
        </w:rPr>
        <w:t xml:space="preserve"> </w:t>
      </w:r>
      <w:r>
        <w:t>incidents</w:t>
      </w:r>
      <w:r>
        <w:rPr>
          <w:spacing w:val="-4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unwanted</w:t>
      </w:r>
      <w:r>
        <w:rPr>
          <w:spacing w:val="-4"/>
        </w:rPr>
        <w:t xml:space="preserve"> </w:t>
      </w:r>
      <w:r>
        <w:t>behaviour.</w:t>
      </w:r>
      <w:r>
        <w:rPr>
          <w:spacing w:val="-4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 w:rsidR="008B6299">
        <w:t xml:space="preserve">child-on-child </w:t>
      </w:r>
      <w:r>
        <w:t>abuse.</w:t>
      </w:r>
    </w:p>
    <w:p w:rsidR="001967F9" w:rsidRDefault="001967F9" w:rsidP="002018A2">
      <w:pPr>
        <w:pStyle w:val="BodyText"/>
        <w:jc w:val="both"/>
      </w:pPr>
    </w:p>
    <w:p w:rsidR="001967F9" w:rsidRDefault="008303CB" w:rsidP="002018A2">
      <w:pPr>
        <w:pStyle w:val="BodyText"/>
        <w:spacing w:before="1"/>
        <w:ind w:left="220"/>
        <w:jc w:val="both"/>
      </w:pPr>
      <w:r>
        <w:t>However,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 recognise</w:t>
      </w:r>
      <w:r w:rsidR="00977CB6">
        <w:t>: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1599"/>
        <w:jc w:val="both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capable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abusing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peers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happening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context.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is simply</w:t>
      </w:r>
      <w:r>
        <w:rPr>
          <w:spacing w:val="-4"/>
          <w:sz w:val="24"/>
        </w:rPr>
        <w:t xml:space="preserve"> </w:t>
      </w:r>
      <w:r>
        <w:rPr>
          <w:sz w:val="24"/>
        </w:rPr>
        <w:t>not being</w:t>
      </w:r>
      <w:r>
        <w:rPr>
          <w:spacing w:val="-2"/>
          <w:sz w:val="24"/>
        </w:rPr>
        <w:t xml:space="preserve"> </w:t>
      </w:r>
      <w:r>
        <w:rPr>
          <w:sz w:val="24"/>
        </w:rPr>
        <w:t>reported.</w:t>
      </w:r>
    </w:p>
    <w:p w:rsidR="001967F9" w:rsidRDefault="001967F9" w:rsidP="002018A2">
      <w:pPr>
        <w:pStyle w:val="BodyText"/>
        <w:spacing w:before="10"/>
        <w:jc w:val="both"/>
        <w:rPr>
          <w:sz w:val="23"/>
        </w:rPr>
      </w:pPr>
    </w:p>
    <w:p w:rsidR="001967F9" w:rsidRDefault="008303CB" w:rsidP="002018A2">
      <w:pPr>
        <w:pStyle w:val="BodyText"/>
        <w:ind w:left="220" w:right="698"/>
        <w:jc w:val="both"/>
      </w:pPr>
      <w:r>
        <w:t>There is not always a clear boundary between incidents that could be regarded as</w:t>
      </w:r>
      <w:r>
        <w:rPr>
          <w:spacing w:val="1"/>
        </w:rPr>
        <w:t xml:space="preserve"> </w:t>
      </w:r>
      <w:r>
        <w:t>abusive and incidents that are more properly dealt with as behaviour issues. This is</w:t>
      </w:r>
      <w:r>
        <w:rPr>
          <w:spacing w:val="-6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judgement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case.</w:t>
      </w:r>
    </w:p>
    <w:p w:rsidR="001967F9" w:rsidRDefault="001967F9" w:rsidP="002018A2">
      <w:pPr>
        <w:pStyle w:val="BodyText"/>
        <w:jc w:val="both"/>
      </w:pPr>
    </w:p>
    <w:p w:rsidR="001967F9" w:rsidRDefault="008303CB" w:rsidP="008B6299">
      <w:pPr>
        <w:pStyle w:val="BodyText"/>
        <w:ind w:left="220"/>
        <w:jc w:val="both"/>
      </w:pPr>
      <w:r>
        <w:t>Children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harmful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several ways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classified</w:t>
      </w:r>
      <w:r>
        <w:rPr>
          <w:spacing w:val="6"/>
        </w:rPr>
        <w:t xml:space="preserve"> </w:t>
      </w:r>
      <w:r>
        <w:t>as</w:t>
      </w:r>
      <w:r w:rsidR="008B6299">
        <w:t xml:space="preserve"> child-on-child </w:t>
      </w:r>
      <w:r>
        <w:t>abuse must be dealt with as safeguarding issue if some of the</w:t>
      </w:r>
      <w:r>
        <w:rPr>
          <w:spacing w:val="-6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features are</w:t>
      </w:r>
      <w:r>
        <w:rPr>
          <w:spacing w:val="-5"/>
        </w:rPr>
        <w:t xml:space="preserve"> </w:t>
      </w:r>
      <w:r>
        <w:t>found.</w:t>
      </w:r>
    </w:p>
    <w:p w:rsidR="001967F9" w:rsidRDefault="001967F9" w:rsidP="002018A2">
      <w:pPr>
        <w:pStyle w:val="BodyText"/>
        <w:spacing w:before="1"/>
        <w:jc w:val="both"/>
      </w:pP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570"/>
        <w:jc w:val="both"/>
        <w:rPr>
          <w:sz w:val="24"/>
        </w:rPr>
      </w:pPr>
      <w:r>
        <w:rPr>
          <w:sz w:val="24"/>
        </w:rPr>
        <w:t>There is an imbalance in power causing a vulnerability (for example age, size,</w:t>
      </w:r>
      <w:r>
        <w:rPr>
          <w:spacing w:val="-65"/>
          <w:sz w:val="24"/>
        </w:rPr>
        <w:t xml:space="preserve"> </w:t>
      </w:r>
      <w:r>
        <w:rPr>
          <w:sz w:val="24"/>
        </w:rPr>
        <w:t>ability,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development)</w:t>
      </w:r>
      <w:r>
        <w:rPr>
          <w:spacing w:val="-1"/>
          <w:sz w:val="24"/>
        </w:rPr>
        <w:t xml:space="preserve"> </w:t>
      </w:r>
      <w:r>
        <w:rPr>
          <w:sz w:val="24"/>
        </w:rPr>
        <w:t>between the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3"/>
          <w:sz w:val="24"/>
        </w:rPr>
        <w:t xml:space="preserve"> </w:t>
      </w:r>
      <w:r>
        <w:rPr>
          <w:sz w:val="24"/>
        </w:rPr>
        <w:t>people concerned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" w:line="235" w:lineRule="auto"/>
        <w:ind w:right="809"/>
        <w:jc w:val="both"/>
        <w:rPr>
          <w:sz w:val="24"/>
        </w:rPr>
      </w:pPr>
      <w:r>
        <w:rPr>
          <w:sz w:val="24"/>
        </w:rPr>
        <w:lastRenderedPageBreak/>
        <w:t>The pupil being complained about has repeatedly tried to harm one or more</w:t>
      </w:r>
      <w:r>
        <w:rPr>
          <w:spacing w:val="-65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intention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complained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incident/s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of a</w:t>
      </w:r>
      <w:r>
        <w:rPr>
          <w:spacing w:val="-4"/>
          <w:sz w:val="24"/>
        </w:rPr>
        <w:t xml:space="preserve"> </w:t>
      </w: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nature,</w:t>
      </w:r>
      <w:r>
        <w:rPr>
          <w:spacing w:val="-3"/>
          <w:sz w:val="24"/>
        </w:rPr>
        <w:t xml:space="preserve"> </w:t>
      </w:r>
      <w:r>
        <w:rPr>
          <w:sz w:val="24"/>
        </w:rPr>
        <w:t>possibly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offence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incident/s</w:t>
      </w:r>
      <w:r>
        <w:rPr>
          <w:spacing w:val="-5"/>
          <w:sz w:val="24"/>
        </w:rPr>
        <w:t xml:space="preserve"> </w:t>
      </w:r>
      <w:r>
        <w:rPr>
          <w:sz w:val="24"/>
        </w:rPr>
        <w:t>raise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factors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beyond</w:t>
      </w:r>
    </w:p>
    <w:p w:rsidR="001967F9" w:rsidRDefault="001967F9" w:rsidP="002018A2">
      <w:pPr>
        <w:pStyle w:val="BodyText"/>
        <w:spacing w:before="9"/>
        <w:jc w:val="both"/>
        <w:rPr>
          <w:sz w:val="23"/>
        </w:rPr>
      </w:pPr>
    </w:p>
    <w:p w:rsidR="001967F9" w:rsidRDefault="008303CB" w:rsidP="002018A2">
      <w:pPr>
        <w:pStyle w:val="BodyText"/>
        <w:ind w:left="220" w:right="558"/>
        <w:jc w:val="both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suggests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intention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severe</w:t>
      </w:r>
      <w:r>
        <w:rPr>
          <w:spacing w:val="-5"/>
        </w:rPr>
        <w:t xml:space="preserve"> </w:t>
      </w:r>
      <w:r>
        <w:t>harm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</w:t>
      </w:r>
      <w:r>
        <w:rPr>
          <w:spacing w:val="-63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children,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regarded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abusive</w:t>
      </w:r>
      <w:r>
        <w:rPr>
          <w:spacing w:val="3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or not</w:t>
      </w:r>
      <w:r>
        <w:rPr>
          <w:spacing w:val="1"/>
        </w:rPr>
        <w:t xml:space="preserve"> </w:t>
      </w:r>
      <w:r>
        <w:t>severe</w:t>
      </w:r>
      <w:r>
        <w:rPr>
          <w:spacing w:val="3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t>caused.</w:t>
      </w:r>
    </w:p>
    <w:p w:rsidR="001967F9" w:rsidRDefault="001967F9" w:rsidP="002018A2">
      <w:pPr>
        <w:pStyle w:val="BodyText"/>
        <w:spacing w:before="1"/>
        <w:jc w:val="both"/>
      </w:pPr>
    </w:p>
    <w:p w:rsidR="001967F9" w:rsidRDefault="008303CB" w:rsidP="002018A2">
      <w:pPr>
        <w:pStyle w:val="BodyText"/>
        <w:ind w:left="220" w:right="764"/>
        <w:jc w:val="both"/>
      </w:pPr>
      <w:r>
        <w:t>If at any stage you are</w:t>
      </w:r>
      <w:r>
        <w:rPr>
          <w:spacing w:val="1"/>
        </w:rPr>
        <w:t xml:space="preserve"> </w:t>
      </w:r>
      <w:r>
        <w:t>worried that a child or young person has been harmed or is at risk of harm, follow</w:t>
      </w:r>
      <w:r>
        <w:rPr>
          <w:spacing w:val="-64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school.</w:t>
      </w:r>
      <w:r>
        <w:rPr>
          <w:spacing w:val="-3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policy).</w:t>
      </w:r>
    </w:p>
    <w:p w:rsidR="001967F9" w:rsidRDefault="001967F9" w:rsidP="002018A2">
      <w:pPr>
        <w:pStyle w:val="BodyText"/>
        <w:spacing w:before="9"/>
        <w:jc w:val="both"/>
        <w:rPr>
          <w:sz w:val="23"/>
        </w:rPr>
      </w:pPr>
    </w:p>
    <w:p w:rsidR="001967F9" w:rsidRDefault="008303CB" w:rsidP="002018A2">
      <w:pPr>
        <w:pStyle w:val="Heading1"/>
        <w:jc w:val="both"/>
      </w:pPr>
      <w:r>
        <w:rPr>
          <w:u w:val="single"/>
        </w:rPr>
        <w:t>Types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 w:rsidR="008B6299">
        <w:rPr>
          <w:u w:val="single"/>
        </w:rPr>
        <w:t>child-on-child</w:t>
      </w:r>
      <w:r>
        <w:rPr>
          <w:u w:val="single"/>
        </w:rPr>
        <w:t xml:space="preserve"> </w:t>
      </w:r>
      <w:r w:rsidR="008B6299">
        <w:rPr>
          <w:u w:val="single"/>
        </w:rPr>
        <w:t>a</w:t>
      </w:r>
      <w:r>
        <w:rPr>
          <w:u w:val="single"/>
        </w:rPr>
        <w:t>buse</w:t>
      </w:r>
    </w:p>
    <w:p w:rsidR="001967F9" w:rsidRDefault="001967F9" w:rsidP="002018A2">
      <w:pPr>
        <w:pStyle w:val="BodyText"/>
        <w:jc w:val="both"/>
        <w:rPr>
          <w:b/>
          <w:sz w:val="16"/>
        </w:rPr>
      </w:pPr>
    </w:p>
    <w:p w:rsidR="001967F9" w:rsidRDefault="008303CB" w:rsidP="002018A2">
      <w:pPr>
        <w:pStyle w:val="BodyText"/>
        <w:spacing w:before="92"/>
        <w:ind w:left="220" w:right="992"/>
        <w:jc w:val="both"/>
      </w:pPr>
      <w:r>
        <w:t>There are many forms of abuse that may occur between peers and this list is not</w:t>
      </w:r>
      <w:r>
        <w:rPr>
          <w:spacing w:val="-64"/>
        </w:rPr>
        <w:t xml:space="preserve"> </w:t>
      </w:r>
      <w:r>
        <w:t>exhaustive.</w:t>
      </w:r>
    </w:p>
    <w:p w:rsidR="001967F9" w:rsidRDefault="001967F9" w:rsidP="002018A2">
      <w:pPr>
        <w:pStyle w:val="BodyText"/>
        <w:spacing w:before="1"/>
        <w:jc w:val="both"/>
      </w:pPr>
    </w:p>
    <w:p w:rsidR="001967F9" w:rsidRDefault="008303CB" w:rsidP="008B6299">
      <w:pPr>
        <w:pStyle w:val="Heading1"/>
        <w:jc w:val="both"/>
      </w:pPr>
      <w:r>
        <w:t>Physical</w:t>
      </w:r>
      <w:r>
        <w:rPr>
          <w:spacing w:val="-2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(biting,</w:t>
      </w:r>
      <w:r>
        <w:rPr>
          <w:spacing w:val="-1"/>
        </w:rPr>
        <w:t xml:space="preserve"> </w:t>
      </w:r>
      <w:r>
        <w:t>hitting,</w:t>
      </w:r>
      <w:r>
        <w:rPr>
          <w:spacing w:val="-2"/>
        </w:rPr>
        <w:t xml:space="preserve"> </w:t>
      </w:r>
      <w:r>
        <w:t>kicking,</w:t>
      </w:r>
      <w:r>
        <w:rPr>
          <w:spacing w:val="-1"/>
        </w:rPr>
        <w:t xml:space="preserve"> </w:t>
      </w:r>
      <w:r>
        <w:t>hair pulling</w:t>
      </w:r>
      <w:r>
        <w:rPr>
          <w:spacing w:val="-2"/>
        </w:rPr>
        <w:t xml:space="preserve"> </w:t>
      </w:r>
      <w:r>
        <w:t>etc.)</w:t>
      </w:r>
    </w:p>
    <w:p w:rsidR="001967F9" w:rsidRDefault="001967F9" w:rsidP="002018A2">
      <w:pPr>
        <w:pStyle w:val="BodyText"/>
        <w:jc w:val="both"/>
        <w:rPr>
          <w:b/>
        </w:rPr>
      </w:pPr>
    </w:p>
    <w:p w:rsidR="001967F9" w:rsidRDefault="008303CB" w:rsidP="002018A2">
      <w:pPr>
        <w:pStyle w:val="BodyText"/>
        <w:ind w:left="220" w:right="538"/>
        <w:jc w:val="both"/>
      </w:pPr>
      <w:r>
        <w:t>Physical abuse may include, hitting, kicking, nipping, shaking, biting, hair pulling, or</w:t>
      </w:r>
      <w:r>
        <w:rPr>
          <w:spacing w:val="1"/>
        </w:rPr>
        <w:t xml:space="preserve"> </w:t>
      </w:r>
      <w:r>
        <w:t>otherwise causing physical harm to another person. There may be many reasons</w:t>
      </w:r>
      <w:r>
        <w:rPr>
          <w:spacing w:val="1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harms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engaged</w:t>
      </w:r>
      <w:r>
        <w:rPr>
          <w:spacing w:val="-64"/>
        </w:rPr>
        <w:t xml:space="preserve"> </w:t>
      </w:r>
      <w:r>
        <w:t>in such behaviour, including accidently before considering the action or punishment</w:t>
      </w:r>
      <w:r>
        <w:rPr>
          <w:spacing w:val="1"/>
        </w:rPr>
        <w:t xml:space="preserve"> </w:t>
      </w:r>
      <w:r>
        <w:t>to be undertaken.</w:t>
      </w:r>
    </w:p>
    <w:p w:rsidR="001967F9" w:rsidRDefault="001967F9" w:rsidP="002018A2">
      <w:pPr>
        <w:pStyle w:val="BodyText"/>
        <w:jc w:val="both"/>
      </w:pPr>
    </w:p>
    <w:p w:rsidR="001967F9" w:rsidRDefault="008303CB" w:rsidP="002018A2">
      <w:pPr>
        <w:pStyle w:val="Heading1"/>
        <w:jc w:val="both"/>
      </w:pPr>
      <w:r>
        <w:t>Emotional</w:t>
      </w:r>
      <w:r>
        <w:rPr>
          <w:spacing w:val="-1"/>
        </w:rPr>
        <w:t xml:space="preserve"> </w:t>
      </w:r>
      <w:r>
        <w:t>Abuse</w:t>
      </w:r>
    </w:p>
    <w:p w:rsidR="001967F9" w:rsidRDefault="001967F9" w:rsidP="002018A2">
      <w:pPr>
        <w:pStyle w:val="BodyText"/>
        <w:jc w:val="both"/>
        <w:rPr>
          <w:b/>
        </w:rPr>
      </w:pPr>
    </w:p>
    <w:p w:rsidR="001967F9" w:rsidRDefault="008303CB" w:rsidP="002018A2">
      <w:pPr>
        <w:pStyle w:val="BodyText"/>
        <w:spacing w:before="1"/>
        <w:ind w:left="220" w:right="671"/>
        <w:jc w:val="both"/>
      </w:pPr>
      <w:r>
        <w:t>Emotional abuse involves one child having significant power or control over another</w:t>
      </w:r>
      <w:r>
        <w:rPr>
          <w:spacing w:val="-64"/>
        </w:rPr>
        <w:t xml:space="preserve"> </w:t>
      </w:r>
      <w:r>
        <w:t>child.</w:t>
      </w:r>
      <w:r>
        <w:rPr>
          <w:spacing w:val="1"/>
        </w:rPr>
        <w:t xml:space="preserve"> </w:t>
      </w:r>
      <w:r>
        <w:t>It is often rooted in fear and may involve blackmail, extortion, threats or</w:t>
      </w:r>
      <w:r>
        <w:rPr>
          <w:spacing w:val="1"/>
        </w:rPr>
        <w:t xml:space="preserve"> </w:t>
      </w:r>
      <w:r>
        <w:t>intimidation.</w:t>
      </w:r>
    </w:p>
    <w:p w:rsidR="001967F9" w:rsidRDefault="001967F9" w:rsidP="002018A2">
      <w:pPr>
        <w:pStyle w:val="BodyText"/>
        <w:jc w:val="both"/>
      </w:pPr>
    </w:p>
    <w:p w:rsidR="001967F9" w:rsidRDefault="008303CB" w:rsidP="002018A2">
      <w:pPr>
        <w:pStyle w:val="Heading1"/>
        <w:jc w:val="both"/>
      </w:pPr>
      <w:r>
        <w:t>Sexual</w:t>
      </w:r>
      <w:r>
        <w:rPr>
          <w:spacing w:val="-4"/>
        </w:rPr>
        <w:t xml:space="preserve"> </w:t>
      </w:r>
      <w:r>
        <w:t>Violence,</w:t>
      </w:r>
      <w:r>
        <w:rPr>
          <w:spacing w:val="-3"/>
        </w:rPr>
        <w:t xml:space="preserve"> </w:t>
      </w:r>
      <w:r>
        <w:t>Harassment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Abuse</w:t>
      </w:r>
    </w:p>
    <w:p w:rsidR="001967F9" w:rsidRDefault="001967F9" w:rsidP="002018A2">
      <w:pPr>
        <w:pStyle w:val="BodyText"/>
        <w:jc w:val="both"/>
        <w:rPr>
          <w:b/>
        </w:rPr>
      </w:pPr>
    </w:p>
    <w:p w:rsidR="001967F9" w:rsidRDefault="008303CB" w:rsidP="002018A2">
      <w:pPr>
        <w:pStyle w:val="BodyText"/>
        <w:ind w:left="220" w:right="585"/>
        <w:jc w:val="both"/>
      </w:pPr>
      <w:r>
        <w:t>Sexual harassment includes sexual comments, remarks and jokes both in person</w:t>
      </w:r>
      <w:r>
        <w:rPr>
          <w:spacing w:val="1"/>
        </w:rPr>
        <w:t xml:space="preserve"> </w:t>
      </w:r>
      <w:r>
        <w:t>and online, which may be stand-alone incidents or part of a broader pattern of</w:t>
      </w:r>
      <w:r>
        <w:rPr>
          <w:spacing w:val="1"/>
        </w:rPr>
        <w:t xml:space="preserve"> </w:t>
      </w:r>
      <w:r>
        <w:t>abuse.</w:t>
      </w:r>
      <w:r>
        <w:rPr>
          <w:spacing w:val="66"/>
        </w:rPr>
        <w:t xml:space="preserve"> </w:t>
      </w:r>
      <w:r>
        <w:t>Sexual abuse involves forcing or enticing a child or young person to take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necessarily</w:t>
      </w:r>
      <w:r>
        <w:rPr>
          <w:spacing w:val="-5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violence,</w:t>
      </w:r>
      <w:r>
        <w:rPr>
          <w:spacing w:val="-2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 what is</w:t>
      </w:r>
      <w:r>
        <w:rPr>
          <w:spacing w:val="1"/>
        </w:rPr>
        <w:t xml:space="preserve"> </w:t>
      </w:r>
      <w:r>
        <w:t>happening.</w:t>
      </w:r>
    </w:p>
    <w:p w:rsidR="001967F9" w:rsidRDefault="001967F9" w:rsidP="002018A2">
      <w:pPr>
        <w:pStyle w:val="BodyText"/>
        <w:jc w:val="both"/>
      </w:pPr>
    </w:p>
    <w:p w:rsidR="001967F9" w:rsidRDefault="008303CB" w:rsidP="002018A2">
      <w:pPr>
        <w:pStyle w:val="BodyText"/>
        <w:ind w:left="220" w:right="525"/>
        <w:jc w:val="both"/>
      </w:pPr>
      <w:r>
        <w:t>Sexual violence and sexual harassment can occur between two children of any age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sex.</w:t>
      </w:r>
      <w:r>
        <w:rPr>
          <w:spacing w:val="6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sexually</w:t>
      </w:r>
      <w:r>
        <w:rPr>
          <w:spacing w:val="-4"/>
        </w:rPr>
        <w:t xml:space="preserve"> </w:t>
      </w:r>
      <w:r>
        <w:t>assaulting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sexually</w:t>
      </w:r>
    </w:p>
    <w:p w:rsidR="001967F9" w:rsidRDefault="001967F9" w:rsidP="002018A2">
      <w:pPr>
        <w:jc w:val="both"/>
        <w:sectPr w:rsidR="001967F9">
          <w:pgSz w:w="11910" w:h="16840"/>
          <w:pgMar w:top="1340" w:right="920" w:bottom="280" w:left="1220" w:header="720" w:footer="720" w:gutter="0"/>
          <w:cols w:space="720"/>
        </w:sectPr>
      </w:pPr>
    </w:p>
    <w:p w:rsidR="001967F9" w:rsidRDefault="008303CB" w:rsidP="002018A2">
      <w:pPr>
        <w:pStyle w:val="BodyText"/>
        <w:spacing w:before="77"/>
        <w:ind w:left="220" w:right="764"/>
        <w:jc w:val="both"/>
      </w:pPr>
      <w:r>
        <w:lastRenderedPageBreak/>
        <w:t>harassing a single child or group of children.</w:t>
      </w:r>
      <w:r>
        <w:rPr>
          <w:spacing w:val="1"/>
        </w:rPr>
        <w:t xml:space="preserve"> </w:t>
      </w:r>
      <w:r>
        <w:t>It can occur online and face to face,</w:t>
      </w:r>
      <w:r>
        <w:rPr>
          <w:spacing w:val="-64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physically</w:t>
      </w:r>
      <w:r>
        <w:rPr>
          <w:spacing w:val="-3"/>
        </w:rPr>
        <w:t xml:space="preserve"> </w:t>
      </w:r>
      <w:r>
        <w:t>and verbally.</w:t>
      </w:r>
    </w:p>
    <w:p w:rsidR="001967F9" w:rsidRDefault="001967F9" w:rsidP="002018A2">
      <w:pPr>
        <w:pStyle w:val="BodyText"/>
        <w:jc w:val="both"/>
      </w:pPr>
    </w:p>
    <w:p w:rsidR="001967F9" w:rsidRDefault="008303CB" w:rsidP="002018A2">
      <w:pPr>
        <w:pStyle w:val="Heading1"/>
        <w:jc w:val="both"/>
      </w:pPr>
      <w:r>
        <w:t>Bullying</w:t>
      </w:r>
    </w:p>
    <w:p w:rsidR="001967F9" w:rsidRDefault="001967F9" w:rsidP="002018A2">
      <w:pPr>
        <w:pStyle w:val="BodyText"/>
        <w:jc w:val="both"/>
        <w:rPr>
          <w:b/>
        </w:rPr>
      </w:pPr>
    </w:p>
    <w:p w:rsidR="001967F9" w:rsidRDefault="008303CB" w:rsidP="002018A2">
      <w:pPr>
        <w:pStyle w:val="BodyText"/>
        <w:spacing w:before="1"/>
        <w:ind w:left="220" w:right="618"/>
        <w:jc w:val="both"/>
      </w:pPr>
      <w:r>
        <w:t>Bullying is unwanted, aggressive behaviour among school aged children that</w:t>
      </w:r>
      <w:r>
        <w:rPr>
          <w:spacing w:val="1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perceived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imbalance.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repeated,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potential to be repeated, over time. Both children who are bullied and who bully</w:t>
      </w:r>
      <w:r>
        <w:rPr>
          <w:spacing w:val="1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 serious, lasting</w:t>
      </w:r>
      <w:r>
        <w:rPr>
          <w:spacing w:val="-1"/>
        </w:rPr>
        <w:t xml:space="preserve"> </w:t>
      </w:r>
      <w:r>
        <w:t>problems.</w:t>
      </w:r>
    </w:p>
    <w:p w:rsidR="001967F9" w:rsidRDefault="001967F9" w:rsidP="002018A2">
      <w:pPr>
        <w:pStyle w:val="BodyText"/>
        <w:spacing w:before="11"/>
        <w:jc w:val="both"/>
        <w:rPr>
          <w:sz w:val="23"/>
        </w:rPr>
      </w:pPr>
    </w:p>
    <w:p w:rsidR="001967F9" w:rsidRDefault="008303CB" w:rsidP="002018A2">
      <w:pPr>
        <w:pStyle w:val="BodyText"/>
        <w:ind w:left="220" w:right="764"/>
        <w:jc w:val="both"/>
      </w:pPr>
      <w:r>
        <w:t>In order to be considered bullying, the behaviour must be aggressive and include:</w:t>
      </w:r>
      <w:r>
        <w:rPr>
          <w:spacing w:val="-64"/>
        </w:rPr>
        <w:t xml:space="preserve"> </w:t>
      </w:r>
      <w:r>
        <w:rPr>
          <w:u w:val="single"/>
        </w:rPr>
        <w:t>An Imbalance of Power</w:t>
      </w:r>
      <w:r>
        <w:t>: Children who bully use their power—such as physical</w:t>
      </w:r>
      <w:r>
        <w:rPr>
          <w:spacing w:val="1"/>
        </w:rPr>
        <w:t xml:space="preserve"> </w:t>
      </w:r>
      <w:r>
        <w:t>strength, access to embarrassing information, or popularity—to control or harm</w:t>
      </w:r>
      <w:r>
        <w:rPr>
          <w:spacing w:val="1"/>
        </w:rPr>
        <w:t xml:space="preserve"> </w:t>
      </w:r>
      <w:r>
        <w:t>others.</w:t>
      </w:r>
      <w:r>
        <w:rPr>
          <w:spacing w:val="-5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imbalances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situations,</w:t>
      </w:r>
      <w:r>
        <w:rPr>
          <w:spacing w:val="-4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if</w:t>
      </w:r>
      <w:r>
        <w:rPr>
          <w:spacing w:val="-6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involve the same</w:t>
      </w:r>
      <w:r>
        <w:rPr>
          <w:spacing w:val="-2"/>
        </w:rPr>
        <w:t xml:space="preserve"> </w:t>
      </w:r>
      <w:r>
        <w:t>people.</w:t>
      </w:r>
    </w:p>
    <w:p w:rsidR="001967F9" w:rsidRDefault="008303CB" w:rsidP="002018A2">
      <w:pPr>
        <w:pStyle w:val="BodyText"/>
        <w:spacing w:before="1"/>
        <w:ind w:left="220" w:right="1391"/>
        <w:jc w:val="both"/>
      </w:pPr>
      <w:r>
        <w:rPr>
          <w:u w:val="single"/>
        </w:rPr>
        <w:t>Repetition:</w:t>
      </w:r>
      <w:r>
        <w:t xml:space="preserve"> Bullying behaviours happen more than once or have the potential</w:t>
      </w:r>
      <w:r>
        <w:rPr>
          <w:spacing w:val="-64"/>
        </w:rPr>
        <w:t xml:space="preserve"> </w:t>
      </w:r>
      <w:r>
        <w:t>to happen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once.</w:t>
      </w:r>
    </w:p>
    <w:p w:rsidR="001967F9" w:rsidRDefault="001967F9" w:rsidP="002018A2">
      <w:pPr>
        <w:pStyle w:val="BodyText"/>
        <w:jc w:val="both"/>
      </w:pPr>
    </w:p>
    <w:p w:rsidR="001967F9" w:rsidRDefault="008303CB" w:rsidP="002018A2">
      <w:pPr>
        <w:pStyle w:val="BodyText"/>
        <w:ind w:left="220" w:right="1152"/>
        <w:jc w:val="both"/>
      </w:pPr>
      <w:r>
        <w:t>Bullying includes actions such as making threats, spreading rumours, attacking</w:t>
      </w:r>
      <w:r>
        <w:rPr>
          <w:spacing w:val="-64"/>
        </w:rPr>
        <w:t xml:space="preserve"> </w:t>
      </w:r>
      <w:r>
        <w:t>someone physically or verbally or for a particular reason e.g. size, hair colour,</w:t>
      </w:r>
      <w:r>
        <w:rPr>
          <w:spacing w:val="1"/>
        </w:rPr>
        <w:t xml:space="preserve"> </w:t>
      </w:r>
      <w:r>
        <w:t>gender,</w:t>
      </w:r>
      <w:r>
        <w:rPr>
          <w:spacing w:val="-2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orientation,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excluding</w:t>
      </w:r>
      <w:r>
        <w:rPr>
          <w:spacing w:val="-2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from a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purpose.</w:t>
      </w:r>
    </w:p>
    <w:p w:rsidR="001967F9" w:rsidRDefault="001967F9" w:rsidP="002018A2">
      <w:pPr>
        <w:pStyle w:val="BodyText"/>
        <w:jc w:val="both"/>
      </w:pPr>
    </w:p>
    <w:p w:rsidR="001967F9" w:rsidRDefault="008303CB" w:rsidP="002018A2">
      <w:pPr>
        <w:pStyle w:val="Heading1"/>
        <w:jc w:val="both"/>
      </w:pPr>
      <w:r>
        <w:t>Cyber</w:t>
      </w:r>
      <w:r>
        <w:rPr>
          <w:spacing w:val="-3"/>
        </w:rPr>
        <w:t xml:space="preserve"> </w:t>
      </w:r>
      <w:r>
        <w:t>bullying</w:t>
      </w:r>
    </w:p>
    <w:p w:rsidR="001967F9" w:rsidRDefault="001967F9" w:rsidP="002018A2">
      <w:pPr>
        <w:pStyle w:val="BodyText"/>
        <w:jc w:val="both"/>
        <w:rPr>
          <w:b/>
        </w:rPr>
      </w:pPr>
    </w:p>
    <w:p w:rsidR="001967F9" w:rsidRDefault="008303CB" w:rsidP="002018A2">
      <w:pPr>
        <w:pStyle w:val="BodyText"/>
        <w:ind w:left="220" w:right="725"/>
        <w:jc w:val="both"/>
      </w:pPr>
      <w:r>
        <w:t>Cyberbullying is the use of phones, instant messaging, e-mail, chat rooms or social</w:t>
      </w:r>
      <w:r>
        <w:rPr>
          <w:spacing w:val="-64"/>
        </w:rPr>
        <w:t xml:space="preserve"> </w:t>
      </w:r>
      <w:r>
        <w:t>networking sites such as Facebook,</w:t>
      </w:r>
      <w:r w:rsidR="008B6299">
        <w:t xml:space="preserve"> </w:t>
      </w:r>
      <w:r>
        <w:t>Twitter, Instagram</w:t>
      </w:r>
      <w:r w:rsidR="008B6299">
        <w:t xml:space="preserve">, What’s App, </w:t>
      </w:r>
      <w:proofErr w:type="spellStart"/>
      <w:r w:rsidR="008B6299">
        <w:t>Tik</w:t>
      </w:r>
      <w:proofErr w:type="spellEnd"/>
      <w:r w:rsidR="008B6299">
        <w:t xml:space="preserve"> Tok,</w:t>
      </w:r>
      <w:r>
        <w:t xml:space="preserve"> Snapchat</w:t>
      </w:r>
      <w:r w:rsidR="008B6299">
        <w:t xml:space="preserve"> and other online gaming platform (such as Roblox and Minecraft)</w:t>
      </w:r>
      <w:r>
        <w:t xml:space="preserve"> to harass</w:t>
      </w:r>
      <w:r>
        <w:rPr>
          <w:spacing w:val="1"/>
        </w:rPr>
        <w:t xml:space="preserve"> </w:t>
      </w:r>
      <w:r>
        <w:t>threaten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intimidate someone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as stated</w:t>
      </w:r>
      <w:r>
        <w:rPr>
          <w:spacing w:val="-1"/>
        </w:rPr>
        <w:t xml:space="preserve"> </w:t>
      </w:r>
      <w:r>
        <w:t>above.</w:t>
      </w:r>
    </w:p>
    <w:p w:rsidR="001967F9" w:rsidRDefault="008303CB" w:rsidP="002018A2">
      <w:pPr>
        <w:pStyle w:val="BodyText"/>
        <w:spacing w:before="1"/>
        <w:ind w:left="220" w:right="538"/>
        <w:jc w:val="both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cyber</w:t>
      </w:r>
      <w:r>
        <w:rPr>
          <w:spacing w:val="-2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into criminal</w:t>
      </w:r>
      <w:r>
        <w:rPr>
          <w:spacing w:val="-5"/>
        </w:rPr>
        <w:t xml:space="preserve"> </w:t>
      </w:r>
      <w:r>
        <w:t>behaviour</w:t>
      </w:r>
      <w:r>
        <w:rPr>
          <w:spacing w:val="-64"/>
        </w:rPr>
        <w:t xml:space="preserve"> </w:t>
      </w:r>
      <w:r>
        <w:t>under the Malicious Communications Act 1988 and is also supported by the</w:t>
      </w:r>
      <w:r>
        <w:rPr>
          <w:spacing w:val="1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2003.</w:t>
      </w:r>
    </w:p>
    <w:p w:rsidR="001967F9" w:rsidRDefault="008303CB" w:rsidP="002018A2">
      <w:pPr>
        <w:pStyle w:val="BodyText"/>
        <w:ind w:left="220" w:right="618"/>
        <w:jc w:val="both"/>
      </w:pPr>
      <w:r>
        <w:t>If the behaviour involves the use of taking or distributing indecent images of children</w:t>
      </w:r>
      <w:r>
        <w:rPr>
          <w:spacing w:val="-64"/>
        </w:rPr>
        <w:t xml:space="preserve"> </w:t>
      </w:r>
      <w:r>
        <w:t>under the age of 18 then this is also a criminal offence under the Sexual Offences</w:t>
      </w:r>
      <w:r>
        <w:rPr>
          <w:spacing w:val="1"/>
        </w:rPr>
        <w:t xml:space="preserve"> </w:t>
      </w:r>
      <w:r>
        <w:t>Act 2003. Outside of the immediate support children may require in these instances,</w:t>
      </w:r>
      <w:r>
        <w:rPr>
          <w:spacing w:val="-64"/>
        </w:rPr>
        <w:t xml:space="preserve"> </w:t>
      </w:r>
      <w:r>
        <w:t>the school will have no choice but to involve the police to investigate these</w:t>
      </w:r>
      <w:r>
        <w:rPr>
          <w:spacing w:val="1"/>
        </w:rPr>
        <w:t xml:space="preserve"> </w:t>
      </w:r>
      <w:r>
        <w:t>situations.</w:t>
      </w:r>
    </w:p>
    <w:p w:rsidR="001967F9" w:rsidRDefault="001967F9" w:rsidP="002018A2">
      <w:pPr>
        <w:pStyle w:val="BodyText"/>
        <w:jc w:val="both"/>
      </w:pPr>
    </w:p>
    <w:p w:rsidR="001967F9" w:rsidRDefault="008303CB" w:rsidP="002018A2">
      <w:pPr>
        <w:pStyle w:val="Heading1"/>
        <w:ind w:right="1142"/>
        <w:jc w:val="both"/>
      </w:pPr>
      <w:r>
        <w:t>Consensual or Non-Consensual Sharing of Nude or Semi-Nude Images or</w:t>
      </w:r>
      <w:r>
        <w:rPr>
          <w:spacing w:val="-64"/>
        </w:rPr>
        <w:t xml:space="preserve"> </w:t>
      </w:r>
      <w:r>
        <w:t>Videos</w:t>
      </w:r>
    </w:p>
    <w:p w:rsidR="001967F9" w:rsidRDefault="008303CB" w:rsidP="002018A2">
      <w:pPr>
        <w:pStyle w:val="BodyText"/>
        <w:ind w:left="220" w:right="538"/>
        <w:jc w:val="both"/>
      </w:pPr>
      <w:r>
        <w:t>Consensual or Non-Consensual Sharing of Nude or Semi-Nude Images or Videos is</w:t>
      </w:r>
      <w:r>
        <w:rPr>
          <w:spacing w:val="-64"/>
        </w:rPr>
        <w:t xml:space="preserve"> </w:t>
      </w:r>
      <w:r>
        <w:t>when someone sends or receives a sexually explicit text, image or video. This</w:t>
      </w:r>
      <w:r>
        <w:rPr>
          <w:spacing w:val="1"/>
        </w:rPr>
        <w:t xml:space="preserve"> </w:t>
      </w:r>
      <w:r>
        <w:t>includes sending ‘nude pics’, ‘rude pics’ or ‘nude selfies’. Pressuring someone into</w:t>
      </w:r>
      <w:r>
        <w:rPr>
          <w:spacing w:val="1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nude</w:t>
      </w:r>
      <w:r>
        <w:rPr>
          <w:spacing w:val="-3"/>
        </w:rPr>
        <w:t xml:space="preserve"> </w:t>
      </w:r>
      <w:r>
        <w:t>picture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happen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anyone,</w:t>
      </w:r>
      <w:r>
        <w:rPr>
          <w:spacing w:val="-2"/>
        </w:rPr>
        <w:t xml:space="preserve"> </w:t>
      </w:r>
      <w:r>
        <w:t>whatever</w:t>
      </w:r>
      <w:r>
        <w:rPr>
          <w:spacing w:val="-1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or sexual</w:t>
      </w:r>
      <w:r>
        <w:rPr>
          <w:spacing w:val="-3"/>
        </w:rPr>
        <w:t xml:space="preserve"> </w:t>
      </w:r>
      <w:r>
        <w:t>preference.</w:t>
      </w:r>
    </w:p>
    <w:p w:rsidR="001967F9" w:rsidRDefault="008303CB" w:rsidP="002018A2">
      <w:pPr>
        <w:pStyle w:val="BodyText"/>
        <w:ind w:left="220" w:right="591"/>
        <w:jc w:val="both"/>
      </w:pPr>
      <w:r>
        <w:t>However, once the image is taken and sent, the sender has lost control of the image</w:t>
      </w:r>
      <w:r>
        <w:rPr>
          <w:spacing w:val="-64"/>
        </w:rPr>
        <w:t xml:space="preserve"> </w:t>
      </w:r>
      <w:r>
        <w:t>and these images could end up anywhere. By having in their possession, or</w:t>
      </w:r>
      <w:r>
        <w:rPr>
          <w:spacing w:val="1"/>
        </w:rPr>
        <w:t xml:space="preserve"> </w:t>
      </w:r>
      <w:r>
        <w:t>distributing, indecent images of a person under 18 on to someone else, children are</w:t>
      </w:r>
      <w:r>
        <w:rPr>
          <w:spacing w:val="1"/>
        </w:rPr>
        <w:t xml:space="preserve"> </w:t>
      </w:r>
      <w:r>
        <w:t>not even aware that they could be breaking the law as stated as these are offences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Sexual Offences Act</w:t>
      </w:r>
      <w:r>
        <w:rPr>
          <w:spacing w:val="-2"/>
        </w:rPr>
        <w:t xml:space="preserve"> </w:t>
      </w:r>
      <w:r>
        <w:t>2003.</w:t>
      </w:r>
    </w:p>
    <w:p w:rsidR="001967F9" w:rsidRDefault="001967F9" w:rsidP="002018A2">
      <w:pPr>
        <w:pStyle w:val="BodyText"/>
        <w:spacing w:before="1"/>
        <w:jc w:val="both"/>
      </w:pPr>
    </w:p>
    <w:p w:rsidR="002018A2" w:rsidRDefault="002018A2" w:rsidP="002018A2">
      <w:pPr>
        <w:pStyle w:val="Heading1"/>
        <w:jc w:val="both"/>
      </w:pPr>
    </w:p>
    <w:p w:rsidR="002018A2" w:rsidRDefault="002018A2" w:rsidP="002018A2">
      <w:pPr>
        <w:pStyle w:val="Heading1"/>
        <w:jc w:val="both"/>
      </w:pPr>
    </w:p>
    <w:p w:rsidR="002018A2" w:rsidRDefault="002018A2" w:rsidP="002018A2">
      <w:pPr>
        <w:pStyle w:val="Heading1"/>
        <w:jc w:val="both"/>
      </w:pPr>
    </w:p>
    <w:p w:rsidR="002018A2" w:rsidRDefault="002018A2" w:rsidP="002018A2">
      <w:pPr>
        <w:pStyle w:val="Heading1"/>
        <w:jc w:val="both"/>
      </w:pPr>
    </w:p>
    <w:p w:rsidR="002018A2" w:rsidRDefault="002018A2" w:rsidP="002018A2">
      <w:pPr>
        <w:pStyle w:val="Heading1"/>
        <w:jc w:val="both"/>
      </w:pPr>
    </w:p>
    <w:p w:rsidR="001967F9" w:rsidRDefault="008303CB" w:rsidP="002018A2">
      <w:pPr>
        <w:pStyle w:val="Heading1"/>
        <w:spacing w:before="1"/>
        <w:jc w:val="both"/>
      </w:pPr>
      <w:r>
        <w:t>Prejudiced</w:t>
      </w:r>
      <w:r>
        <w:rPr>
          <w:spacing w:val="-3"/>
        </w:rPr>
        <w:t xml:space="preserve"> </w:t>
      </w:r>
      <w:r>
        <w:t>Behaviour</w:t>
      </w:r>
    </w:p>
    <w:p w:rsidR="001967F9" w:rsidRDefault="008303CB" w:rsidP="002018A2">
      <w:pPr>
        <w:pStyle w:val="BodyText"/>
        <w:ind w:left="220" w:right="551"/>
        <w:jc w:val="both"/>
      </w:pPr>
      <w:r>
        <w:t>The term prejudice-related bullying refers to a range of hurtful behaviour, physical or</w:t>
      </w:r>
      <w:r>
        <w:rPr>
          <w:spacing w:val="-64"/>
        </w:rPr>
        <w:t xml:space="preserve"> </w:t>
      </w:r>
      <w:r>
        <w:t>emotional or both, which causes someone to feel powerless, worthless, excluded or</w:t>
      </w:r>
      <w:r>
        <w:rPr>
          <w:spacing w:val="1"/>
        </w:rPr>
        <w:t xml:space="preserve"> </w:t>
      </w:r>
      <w:r>
        <w:t>marginalised, and which is connected with prejudices around belonging, identity and</w:t>
      </w:r>
      <w:r>
        <w:rPr>
          <w:spacing w:val="-64"/>
        </w:rPr>
        <w:t xml:space="preserve"> </w:t>
      </w:r>
      <w:r>
        <w:t>equality in wider society – in particular, prejudices to do with disabilities and special</w:t>
      </w:r>
      <w:r>
        <w:rPr>
          <w:spacing w:val="1"/>
        </w:rPr>
        <w:t xml:space="preserve"> </w:t>
      </w:r>
      <w:r>
        <w:t>educational needs, ethnic, cultural and religious backg</w:t>
      </w:r>
      <w:r w:rsidR="002018A2">
        <w:t xml:space="preserve">rounds, gender, home life </w:t>
      </w:r>
      <w:r>
        <w:t>and</w:t>
      </w:r>
      <w:r>
        <w:rPr>
          <w:spacing w:val="-1"/>
        </w:rPr>
        <w:t xml:space="preserve"> </w:t>
      </w:r>
      <w:r>
        <w:t>sexual identity</w:t>
      </w:r>
      <w:r w:rsidR="002018A2">
        <w:t>.</w:t>
      </w:r>
    </w:p>
    <w:p w:rsidR="001967F9" w:rsidRDefault="001967F9" w:rsidP="002018A2">
      <w:pPr>
        <w:pStyle w:val="BodyText"/>
        <w:jc w:val="both"/>
        <w:rPr>
          <w:sz w:val="26"/>
        </w:rPr>
      </w:pPr>
    </w:p>
    <w:p w:rsidR="001967F9" w:rsidRDefault="001967F9" w:rsidP="002018A2">
      <w:pPr>
        <w:pStyle w:val="BodyText"/>
        <w:jc w:val="both"/>
        <w:rPr>
          <w:sz w:val="22"/>
        </w:rPr>
      </w:pPr>
    </w:p>
    <w:p w:rsidR="001967F9" w:rsidRDefault="008303CB" w:rsidP="002018A2">
      <w:pPr>
        <w:pStyle w:val="Heading1"/>
        <w:jc w:val="both"/>
      </w:pPr>
      <w:r>
        <w:rPr>
          <w:u w:val="single"/>
        </w:rPr>
        <w:t>Recognising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Risk</w:t>
      </w:r>
    </w:p>
    <w:p w:rsidR="001967F9" w:rsidRDefault="001967F9" w:rsidP="002018A2">
      <w:pPr>
        <w:pStyle w:val="BodyText"/>
        <w:jc w:val="both"/>
        <w:rPr>
          <w:b/>
          <w:sz w:val="16"/>
        </w:rPr>
      </w:pPr>
    </w:p>
    <w:p w:rsidR="001967F9" w:rsidRDefault="008303CB" w:rsidP="002018A2">
      <w:pPr>
        <w:pStyle w:val="BodyText"/>
        <w:spacing w:before="92"/>
        <w:ind w:left="220" w:right="618"/>
        <w:jc w:val="both"/>
      </w:pPr>
      <w:r>
        <w:t xml:space="preserve">School staff should never dismiss </w:t>
      </w:r>
      <w:r w:rsidR="008B6299">
        <w:t>child-on-child</w:t>
      </w:r>
      <w:r>
        <w:t xml:space="preserve"> abusive behaviour as normal ‘banter’</w:t>
      </w:r>
      <w:r>
        <w:rPr>
          <w:spacing w:val="-65"/>
        </w:rPr>
        <w:t xml:space="preserve"> </w:t>
      </w:r>
      <w:r w:rsidR="008B6299">
        <w:rPr>
          <w:spacing w:val="-65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or develop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thresholds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action.</w:t>
      </w:r>
    </w:p>
    <w:p w:rsidR="001967F9" w:rsidRDefault="001967F9" w:rsidP="002018A2">
      <w:pPr>
        <w:pStyle w:val="BodyText"/>
        <w:spacing w:before="1"/>
        <w:jc w:val="both"/>
      </w:pPr>
    </w:p>
    <w:p w:rsidR="001967F9" w:rsidRDefault="008303CB" w:rsidP="002018A2">
      <w:pPr>
        <w:pStyle w:val="BodyText"/>
        <w:ind w:left="220" w:right="818"/>
        <w:jc w:val="both"/>
      </w:pPr>
      <w:r>
        <w:t xml:space="preserve">We recognise that although all children are potentially vulnerable to abuse by </w:t>
      </w:r>
      <w:r w:rsidR="008B6299">
        <w:t>other children</w:t>
      </w:r>
      <w:r>
        <w:t>,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children are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those</w:t>
      </w:r>
      <w:r>
        <w:rPr>
          <w:spacing w:val="-1"/>
        </w:rPr>
        <w:t xml:space="preserve"> </w:t>
      </w:r>
      <w:r>
        <w:t>children</w:t>
      </w:r>
      <w:r w:rsidR="008B6299">
        <w:t>;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5" w:line="235" w:lineRule="auto"/>
        <w:ind w:right="529"/>
        <w:jc w:val="both"/>
        <w:rPr>
          <w:sz w:val="24"/>
        </w:rPr>
      </w:pPr>
      <w:r>
        <w:rPr>
          <w:sz w:val="24"/>
        </w:rPr>
        <w:t>receiving statutory care/support or known to have experienced harm, abuse or</w:t>
      </w:r>
      <w:r>
        <w:rPr>
          <w:spacing w:val="-64"/>
          <w:sz w:val="24"/>
        </w:rPr>
        <w:t xml:space="preserve"> </w:t>
      </w:r>
      <w:r>
        <w:rPr>
          <w:sz w:val="24"/>
        </w:rPr>
        <w:t>exploitation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/>
        <w:ind w:right="925"/>
        <w:jc w:val="both"/>
        <w:rPr>
          <w:sz w:val="24"/>
        </w:rPr>
      </w:pPr>
      <w:r>
        <w:rPr>
          <w:sz w:val="24"/>
        </w:rPr>
        <w:t>with a disability, ill-health or developmental difficulties – including mental ill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 special educational needs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863"/>
        <w:jc w:val="both"/>
        <w:rPr>
          <w:sz w:val="24"/>
        </w:rPr>
      </w:pPr>
      <w:r>
        <w:rPr>
          <w:sz w:val="24"/>
        </w:rPr>
        <w:t>living in households or families with characteristics that may indicate higher</w:t>
      </w:r>
      <w:r>
        <w:rPr>
          <w:spacing w:val="-64"/>
          <w:sz w:val="24"/>
        </w:rPr>
        <w:t xml:space="preserve"> </w:t>
      </w:r>
      <w:r>
        <w:rPr>
          <w:sz w:val="24"/>
        </w:rPr>
        <w:t>levels of risk such as poverty, substance abuse, domestic abuse or where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 young</w:t>
      </w:r>
      <w:r>
        <w:rPr>
          <w:spacing w:val="-2"/>
          <w:sz w:val="24"/>
        </w:rPr>
        <w:t xml:space="preserve"> </w:t>
      </w:r>
      <w:r>
        <w:rPr>
          <w:sz w:val="24"/>
        </w:rPr>
        <w:t>carer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1097"/>
        <w:jc w:val="both"/>
        <w:rPr>
          <w:sz w:val="24"/>
        </w:rPr>
      </w:pPr>
      <w:r>
        <w:rPr>
          <w:sz w:val="24"/>
        </w:rPr>
        <w:t>who are vulnerable or of concern by virtue of their identity or nationality –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LGBTQ+ children and young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refugees</w:t>
      </w:r>
    </w:p>
    <w:p w:rsidR="001967F9" w:rsidRDefault="008303CB" w:rsidP="002018A2">
      <w:pPr>
        <w:pStyle w:val="BodyText"/>
        <w:spacing w:line="275" w:lineRule="exact"/>
        <w:ind w:left="3821"/>
        <w:jc w:val="both"/>
      </w:pPr>
      <w:r>
        <w:t>Children’s</w:t>
      </w:r>
      <w:r>
        <w:rPr>
          <w:spacing w:val="-6"/>
        </w:rPr>
        <w:t xml:space="preserve"> </w:t>
      </w:r>
      <w:r>
        <w:t>Commissioner</w:t>
      </w:r>
      <w:r>
        <w:rPr>
          <w:spacing w:val="-4"/>
        </w:rPr>
        <w:t xml:space="preserve"> </w:t>
      </w:r>
      <w:r>
        <w:t>Vulnerability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2018</w:t>
      </w:r>
    </w:p>
    <w:p w:rsidR="001967F9" w:rsidRDefault="001967F9" w:rsidP="002018A2">
      <w:pPr>
        <w:pStyle w:val="BodyText"/>
        <w:spacing w:before="9"/>
        <w:jc w:val="both"/>
        <w:rPr>
          <w:sz w:val="23"/>
        </w:rPr>
      </w:pPr>
    </w:p>
    <w:p w:rsidR="001967F9" w:rsidRDefault="008303CB" w:rsidP="002018A2">
      <w:pPr>
        <w:pStyle w:val="BodyText"/>
        <w:spacing w:before="1"/>
        <w:ind w:left="220" w:right="710"/>
        <w:jc w:val="both"/>
      </w:pPr>
      <w:r>
        <w:t xml:space="preserve">It is also recognised that the abuse between </w:t>
      </w:r>
      <w:r w:rsidR="008B6299">
        <w:t>children</w:t>
      </w:r>
      <w:r>
        <w:t xml:space="preserve"> may happen beyond the school</w:t>
      </w:r>
      <w:r>
        <w:rPr>
          <w:spacing w:val="-64"/>
        </w:rPr>
        <w:t xml:space="preserve"> </w:t>
      </w:r>
      <w:r>
        <w:t>environment and online spaces can be a place where abusive behaviour between</w:t>
      </w:r>
      <w:r>
        <w:rPr>
          <w:spacing w:val="1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is played</w:t>
      </w:r>
      <w:r>
        <w:rPr>
          <w:spacing w:val="-2"/>
        </w:rPr>
        <w:t xml:space="preserve"> </w:t>
      </w:r>
      <w:r>
        <w:t>out.</w:t>
      </w:r>
    </w:p>
    <w:p w:rsidR="001967F9" w:rsidRDefault="001967F9" w:rsidP="002018A2">
      <w:pPr>
        <w:pStyle w:val="BodyText"/>
        <w:spacing w:before="9"/>
        <w:jc w:val="both"/>
        <w:rPr>
          <w:sz w:val="23"/>
        </w:rPr>
      </w:pPr>
    </w:p>
    <w:p w:rsidR="001967F9" w:rsidRDefault="008303CB" w:rsidP="002018A2">
      <w:pPr>
        <w:ind w:left="220" w:right="550"/>
        <w:jc w:val="both"/>
        <w:rPr>
          <w:i/>
          <w:sz w:val="24"/>
        </w:rPr>
      </w:pPr>
      <w:r>
        <w:rPr>
          <w:i/>
          <w:sz w:val="24"/>
        </w:rPr>
        <w:t>Contextual Safeguarding is an approach to understanding, and responding to, young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people’s experiences of significant harm beyond their families. It recognises that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different relationships that young people form in their neighbourhoods, schools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online can feature violence and abuse. Parents and carers have little influence over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these contexts, and young people’s experiences of extra-familial abuse 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undermine parent-child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relationships.</w:t>
      </w:r>
    </w:p>
    <w:p w:rsidR="001967F9" w:rsidRDefault="008303CB" w:rsidP="002018A2">
      <w:pPr>
        <w:pStyle w:val="BodyText"/>
        <w:ind w:left="4541"/>
        <w:jc w:val="both"/>
      </w:pPr>
      <w:r>
        <w:t>The</w:t>
      </w:r>
      <w:r>
        <w:rPr>
          <w:spacing w:val="-4"/>
        </w:rPr>
        <w:t xml:space="preserve"> </w:t>
      </w:r>
      <w:r>
        <w:t>Contextual</w:t>
      </w:r>
      <w:r>
        <w:rPr>
          <w:spacing w:val="-3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Network</w:t>
      </w:r>
    </w:p>
    <w:p w:rsidR="001967F9" w:rsidRDefault="001967F9" w:rsidP="002018A2">
      <w:pPr>
        <w:jc w:val="both"/>
        <w:sectPr w:rsidR="001967F9">
          <w:pgSz w:w="11910" w:h="16840"/>
          <w:pgMar w:top="1340" w:right="920" w:bottom="280" w:left="1220" w:header="720" w:footer="720" w:gutter="0"/>
          <w:cols w:space="720"/>
        </w:sectPr>
      </w:pPr>
    </w:p>
    <w:p w:rsidR="001967F9" w:rsidRDefault="008303CB" w:rsidP="002018A2">
      <w:pPr>
        <w:pStyle w:val="BodyText"/>
        <w:spacing w:before="77"/>
        <w:ind w:left="220" w:right="511"/>
        <w:jc w:val="both"/>
      </w:pPr>
      <w:r>
        <w:lastRenderedPageBreak/>
        <w:t>Evidence suggests that such children displaying harmful behaviours may have</w:t>
      </w:r>
      <w:r>
        <w:rPr>
          <w:spacing w:val="1"/>
        </w:rPr>
        <w:t xml:space="preserve"> </w:t>
      </w:r>
      <w:r>
        <w:t>suffered considerable disruption in their lives, may have witnessed or been subjected</w:t>
      </w:r>
      <w:r>
        <w:rPr>
          <w:spacing w:val="-65"/>
        </w:rPr>
        <w:t xml:space="preserve"> </w:t>
      </w:r>
      <w:r>
        <w:t>to physical or sexual abuse, may have problems in their educational development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 committed other</w:t>
      </w:r>
      <w:r>
        <w:rPr>
          <w:spacing w:val="-3"/>
        </w:rPr>
        <w:t xml:space="preserve"> </w:t>
      </w:r>
      <w:r>
        <w:t>offences.</w:t>
      </w:r>
    </w:p>
    <w:p w:rsidR="001967F9" w:rsidRDefault="001967F9" w:rsidP="002018A2">
      <w:pPr>
        <w:pStyle w:val="BodyText"/>
        <w:jc w:val="both"/>
      </w:pPr>
    </w:p>
    <w:p w:rsidR="001967F9" w:rsidRDefault="008B6299" w:rsidP="002018A2">
      <w:pPr>
        <w:pStyle w:val="BodyText"/>
        <w:spacing w:before="1"/>
        <w:ind w:left="220" w:right="511"/>
        <w:jc w:val="both"/>
      </w:pPr>
      <w:r>
        <w:t>Sacred Heart</w:t>
      </w:r>
      <w:r w:rsidR="008303CB">
        <w:t xml:space="preserve"> will always consider that the pupil being complained about is likely to</w:t>
      </w:r>
      <w:r w:rsidR="008303CB">
        <w:rPr>
          <w:spacing w:val="1"/>
        </w:rPr>
        <w:t xml:space="preserve"> </w:t>
      </w:r>
      <w:r w:rsidR="008303CB">
        <w:t>have considerable unmet needs themselves as well as posing a significant risk of</w:t>
      </w:r>
      <w:r w:rsidR="008303CB">
        <w:rPr>
          <w:spacing w:val="1"/>
        </w:rPr>
        <w:t xml:space="preserve"> </w:t>
      </w:r>
      <w:r w:rsidR="008303CB">
        <w:t>harm to other children. They may therefore be suffering, or at risk of suffering,</w:t>
      </w:r>
      <w:r w:rsidR="008303CB">
        <w:rPr>
          <w:spacing w:val="1"/>
        </w:rPr>
        <w:t xml:space="preserve"> </w:t>
      </w:r>
      <w:r w:rsidR="008303CB">
        <w:t>significant harm and in need of protection themselves. Any long-term plan to reduce</w:t>
      </w:r>
      <w:r w:rsidR="008303CB">
        <w:rPr>
          <w:spacing w:val="1"/>
        </w:rPr>
        <w:t xml:space="preserve"> </w:t>
      </w:r>
      <w:r w:rsidR="008303CB">
        <w:t>the risk posed by the pupil being complained about must also address their individual</w:t>
      </w:r>
      <w:r w:rsidR="008303CB">
        <w:rPr>
          <w:spacing w:val="-64"/>
        </w:rPr>
        <w:t xml:space="preserve"> </w:t>
      </w:r>
      <w:r w:rsidR="008303CB">
        <w:t>and</w:t>
      </w:r>
      <w:r w:rsidR="008303CB">
        <w:rPr>
          <w:spacing w:val="-1"/>
        </w:rPr>
        <w:t xml:space="preserve"> </w:t>
      </w:r>
      <w:r w:rsidR="008303CB">
        <w:t>specific needs.</w:t>
      </w:r>
    </w:p>
    <w:p w:rsidR="001967F9" w:rsidRDefault="001967F9" w:rsidP="002018A2">
      <w:pPr>
        <w:pStyle w:val="BodyText"/>
        <w:jc w:val="both"/>
        <w:rPr>
          <w:sz w:val="26"/>
        </w:rPr>
      </w:pPr>
    </w:p>
    <w:p w:rsidR="001967F9" w:rsidRDefault="001967F9" w:rsidP="002018A2">
      <w:pPr>
        <w:pStyle w:val="BodyText"/>
        <w:jc w:val="both"/>
        <w:rPr>
          <w:sz w:val="22"/>
        </w:rPr>
      </w:pPr>
    </w:p>
    <w:p w:rsidR="001967F9" w:rsidRDefault="008303CB" w:rsidP="002018A2">
      <w:pPr>
        <w:pStyle w:val="Heading1"/>
        <w:jc w:val="both"/>
      </w:pPr>
      <w:r>
        <w:rPr>
          <w:u w:val="single"/>
        </w:rPr>
        <w:t>Prevention</w:t>
      </w:r>
    </w:p>
    <w:p w:rsidR="001967F9" w:rsidRDefault="001967F9" w:rsidP="002018A2">
      <w:pPr>
        <w:pStyle w:val="BodyText"/>
        <w:jc w:val="both"/>
        <w:rPr>
          <w:b/>
          <w:sz w:val="16"/>
        </w:rPr>
      </w:pPr>
    </w:p>
    <w:p w:rsidR="001967F9" w:rsidRDefault="008303CB" w:rsidP="002018A2">
      <w:pPr>
        <w:pStyle w:val="BodyText"/>
        <w:spacing w:before="92"/>
        <w:ind w:left="220" w:right="671"/>
        <w:jc w:val="both"/>
      </w:pPr>
      <w:r>
        <w:t xml:space="preserve">It is not enough to respond to incidents as they arise. At </w:t>
      </w:r>
      <w:r w:rsidR="002018A2">
        <w:t>Sacred Heart</w:t>
      </w:r>
      <w:r>
        <w:t xml:space="preserve"> we strive to</w:t>
      </w:r>
      <w:r>
        <w:rPr>
          <w:spacing w:val="1"/>
        </w:rPr>
        <w:t xml:space="preserve"> </w:t>
      </w:r>
      <w:r>
        <w:t>create an environment that actively discourages abuse and challenges the attitudes</w:t>
      </w:r>
      <w:r>
        <w:rPr>
          <w:spacing w:val="-6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underlie it.</w:t>
      </w:r>
    </w:p>
    <w:p w:rsidR="001967F9" w:rsidRDefault="001967F9" w:rsidP="002018A2">
      <w:pPr>
        <w:pStyle w:val="BodyText"/>
        <w:jc w:val="both"/>
      </w:pPr>
    </w:p>
    <w:p w:rsidR="001967F9" w:rsidRDefault="008303CB" w:rsidP="002018A2">
      <w:pPr>
        <w:pStyle w:val="BodyText"/>
        <w:ind w:left="220"/>
        <w:jc w:val="both"/>
      </w:pP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</w:p>
    <w:p w:rsidR="001967F9" w:rsidRDefault="001967F9" w:rsidP="002018A2">
      <w:pPr>
        <w:pStyle w:val="BodyText"/>
        <w:spacing w:before="1"/>
        <w:jc w:val="both"/>
      </w:pP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879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 w:rsidR="002018A2"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Behaviour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supports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aim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‘treating</w:t>
      </w:r>
      <w:r>
        <w:rPr>
          <w:spacing w:val="-4"/>
          <w:sz w:val="24"/>
        </w:rPr>
        <w:t xml:space="preserve"> </w:t>
      </w:r>
      <w:r>
        <w:rPr>
          <w:sz w:val="24"/>
        </w:rPr>
        <w:t>others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 w:rsidR="008B6299">
        <w:rPr>
          <w:sz w:val="24"/>
        </w:rPr>
        <w:t xml:space="preserve">you would wish to be treated’. 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37" w:lineRule="auto"/>
        <w:ind w:right="693"/>
        <w:jc w:val="both"/>
        <w:rPr>
          <w:sz w:val="24"/>
        </w:rPr>
      </w:pPr>
      <w:r>
        <w:rPr>
          <w:sz w:val="24"/>
        </w:rPr>
        <w:t>A strong consistent PSHE</w:t>
      </w:r>
      <w:r w:rsidR="002018A2">
        <w:rPr>
          <w:sz w:val="24"/>
        </w:rPr>
        <w:t>, RSE</w:t>
      </w:r>
      <w:r>
        <w:rPr>
          <w:sz w:val="24"/>
        </w:rPr>
        <w:t xml:space="preserve"> and SMSC curriculum which specifically teaches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 w:rsidR="00977CB6">
        <w:rPr>
          <w:sz w:val="24"/>
        </w:rPr>
        <w:t xml:space="preserve">what to do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worried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themselves</w:t>
      </w:r>
      <w:r>
        <w:rPr>
          <w:spacing w:val="-1"/>
          <w:sz w:val="24"/>
        </w:rPr>
        <w:t xml:space="preserve"> </w:t>
      </w:r>
      <w:r>
        <w:rPr>
          <w:sz w:val="24"/>
        </w:rPr>
        <w:t>or a</w:t>
      </w:r>
      <w:r>
        <w:rPr>
          <w:spacing w:val="-3"/>
          <w:sz w:val="24"/>
        </w:rPr>
        <w:t xml:space="preserve"> </w:t>
      </w:r>
      <w:r>
        <w:rPr>
          <w:sz w:val="24"/>
        </w:rPr>
        <w:t>friend.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whole</w:t>
      </w:r>
      <w:r>
        <w:rPr>
          <w:spacing w:val="-1"/>
          <w:sz w:val="24"/>
        </w:rPr>
        <w:t xml:space="preserve"> </w:t>
      </w:r>
      <w:r>
        <w:rPr>
          <w:sz w:val="24"/>
        </w:rPr>
        <w:t>school,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</w:t>
      </w:r>
      <w:r>
        <w:rPr>
          <w:spacing w:val="-3"/>
          <w:sz w:val="24"/>
        </w:rPr>
        <w:t xml:space="preserve"> </w:t>
      </w:r>
      <w:r>
        <w:rPr>
          <w:sz w:val="24"/>
        </w:rPr>
        <w:t>approach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rewards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sanctions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NSPCC</w:t>
      </w:r>
      <w:r w:rsidR="008B6299">
        <w:rPr>
          <w:sz w:val="24"/>
        </w:rPr>
        <w:t>.</w:t>
      </w:r>
      <w:r w:rsidR="00977CB6">
        <w:rPr>
          <w:sz w:val="24"/>
        </w:rPr>
        <w:t xml:space="preserve"> </w:t>
      </w:r>
    </w:p>
    <w:p w:rsidR="001967F9" w:rsidRDefault="001967F9" w:rsidP="002018A2">
      <w:pPr>
        <w:pStyle w:val="BodyText"/>
        <w:spacing w:before="10"/>
        <w:jc w:val="both"/>
        <w:rPr>
          <w:sz w:val="23"/>
        </w:rPr>
      </w:pPr>
    </w:p>
    <w:p w:rsidR="001967F9" w:rsidRDefault="008303CB" w:rsidP="002018A2">
      <w:pPr>
        <w:pStyle w:val="Heading1"/>
        <w:jc w:val="both"/>
      </w:pPr>
      <w:r>
        <w:rPr>
          <w:u w:val="single"/>
        </w:rPr>
        <w:t>Actions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be taken</w:t>
      </w:r>
    </w:p>
    <w:p w:rsidR="001967F9" w:rsidRDefault="001967F9" w:rsidP="002018A2">
      <w:pPr>
        <w:pStyle w:val="BodyText"/>
        <w:jc w:val="both"/>
        <w:rPr>
          <w:b/>
          <w:sz w:val="16"/>
        </w:rPr>
      </w:pPr>
    </w:p>
    <w:p w:rsidR="001967F9" w:rsidRDefault="008B6299" w:rsidP="002018A2">
      <w:pPr>
        <w:pStyle w:val="BodyText"/>
        <w:spacing w:before="92"/>
        <w:ind w:left="220" w:right="657"/>
        <w:jc w:val="both"/>
      </w:pPr>
      <w:r>
        <w:t>Child-on-child</w:t>
      </w:r>
      <w:r w:rsidR="008303CB">
        <w:t xml:space="preserve"> incidents are usually managed through our behaviour policies and</w:t>
      </w:r>
      <w:r w:rsidR="008303CB">
        <w:rPr>
          <w:spacing w:val="1"/>
        </w:rPr>
        <w:t xml:space="preserve"> </w:t>
      </w:r>
      <w:r w:rsidR="008303CB">
        <w:t>procedures. However when allegations against other pupils are more serious in</w:t>
      </w:r>
      <w:r w:rsidR="008303CB">
        <w:rPr>
          <w:spacing w:val="1"/>
        </w:rPr>
        <w:t xml:space="preserve"> </w:t>
      </w:r>
      <w:r w:rsidR="008303CB">
        <w:t xml:space="preserve">nature and raise safeguarding concerns, they could be considered as potential </w:t>
      </w:r>
      <w:r>
        <w:t>child-on-child</w:t>
      </w:r>
      <w:r w:rsidR="008303CB">
        <w:rPr>
          <w:spacing w:val="-1"/>
        </w:rPr>
        <w:t xml:space="preserve"> </w:t>
      </w:r>
      <w:r w:rsidR="008303CB">
        <w:t>abuse</w:t>
      </w:r>
      <w:r w:rsidR="008303CB">
        <w:rPr>
          <w:spacing w:val="-2"/>
        </w:rPr>
        <w:t xml:space="preserve"> </w:t>
      </w:r>
      <w:r w:rsidR="008303CB">
        <w:t>and</w:t>
      </w:r>
      <w:r w:rsidR="008303CB">
        <w:rPr>
          <w:spacing w:val="-1"/>
        </w:rPr>
        <w:t xml:space="preserve"> </w:t>
      </w:r>
      <w:r w:rsidR="008303CB">
        <w:t>normal safeguarding</w:t>
      </w:r>
      <w:r w:rsidR="008303CB">
        <w:rPr>
          <w:spacing w:val="-3"/>
        </w:rPr>
        <w:t xml:space="preserve"> </w:t>
      </w:r>
      <w:r w:rsidR="008303CB">
        <w:t>procedures should</w:t>
      </w:r>
      <w:r w:rsidR="008303CB">
        <w:rPr>
          <w:spacing w:val="-1"/>
        </w:rPr>
        <w:t xml:space="preserve"> </w:t>
      </w:r>
      <w:r w:rsidR="008303CB">
        <w:t>apply.</w:t>
      </w:r>
    </w:p>
    <w:p w:rsidR="001967F9" w:rsidRDefault="001967F9" w:rsidP="002018A2">
      <w:pPr>
        <w:pStyle w:val="BodyText"/>
        <w:spacing w:before="1"/>
        <w:jc w:val="both"/>
      </w:pP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(DSL)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Deputy</w:t>
      </w:r>
      <w:r>
        <w:rPr>
          <w:spacing w:val="-4"/>
          <w:sz w:val="24"/>
        </w:rPr>
        <w:t xml:space="preserve"> </w:t>
      </w:r>
      <w:r>
        <w:rPr>
          <w:sz w:val="24"/>
        </w:rPr>
        <w:t>DSL</w:t>
      </w:r>
      <w:r w:rsidR="008B6299">
        <w:rPr>
          <w:sz w:val="24"/>
        </w:rPr>
        <w:t>. The Designated Safeguarding Lead for the school is Thomas Claxton (Headteacher). The Deputy Designated Safeguarding Leads are Sally Robertshaw (Deputy Headteacher), Corinne Dalton (SENCO) and Sharon Stokes (Learning Mentor).</w:t>
      </w:r>
      <w:bookmarkStart w:id="0" w:name="_GoBack"/>
      <w:bookmarkEnd w:id="0"/>
    </w:p>
    <w:p w:rsidR="001967F9" w:rsidRDefault="001967F9" w:rsidP="002018A2">
      <w:pPr>
        <w:pStyle w:val="BodyText"/>
        <w:spacing w:before="8"/>
        <w:jc w:val="both"/>
        <w:rPr>
          <w:sz w:val="23"/>
        </w:rPr>
      </w:pP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647"/>
        <w:jc w:val="both"/>
        <w:rPr>
          <w:sz w:val="24"/>
        </w:rPr>
      </w:pPr>
      <w:r>
        <w:rPr>
          <w:sz w:val="24"/>
        </w:rPr>
        <w:t>The DSL will follow through any actions and outcomes of the</w:t>
      </w:r>
      <w:r>
        <w:rPr>
          <w:spacing w:val="1"/>
          <w:sz w:val="24"/>
        </w:rPr>
        <w:t xml:space="preserve"> </w:t>
      </w:r>
      <w:r>
        <w:rPr>
          <w:sz w:val="24"/>
        </w:rPr>
        <w:t>discussion and will make any appropriate referrals to children’s social care</w:t>
      </w:r>
      <w:r>
        <w:rPr>
          <w:spacing w:val="1"/>
          <w:sz w:val="24"/>
        </w:rPr>
        <w:t xml:space="preserve"> </w:t>
      </w:r>
      <w:r>
        <w:rPr>
          <w:sz w:val="24"/>
        </w:rPr>
        <w:t>which could be for the child/ren affected and/or the pupil being complained</w:t>
      </w:r>
      <w:r>
        <w:rPr>
          <w:spacing w:val="1"/>
          <w:sz w:val="24"/>
        </w:rPr>
        <w:t xml:space="preserve"> </w:t>
      </w:r>
      <w:r>
        <w:rPr>
          <w:sz w:val="24"/>
        </w:rPr>
        <w:t>about. (As outlined in Keeping Children Safe in Education 2021, if the DSL or</w:t>
      </w:r>
      <w:r>
        <w:rPr>
          <w:spacing w:val="-64"/>
          <w:sz w:val="24"/>
        </w:rPr>
        <w:t xml:space="preserve"> </w:t>
      </w:r>
      <w:r>
        <w:rPr>
          <w:sz w:val="24"/>
        </w:rPr>
        <w:t>Deputy DSL are not available consider speaking to a member of the senior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leadership team and/or take advice from </w:t>
      </w:r>
      <w:r w:rsidR="002018A2">
        <w:rPr>
          <w:sz w:val="24"/>
        </w:rPr>
        <w:t>the Local Authority Safeguarding team</w:t>
      </w:r>
      <w:r>
        <w:rPr>
          <w:sz w:val="24"/>
        </w:rPr>
        <w:t>. If this happens, any</w:t>
      </w:r>
      <w:r>
        <w:rPr>
          <w:spacing w:val="1"/>
          <w:sz w:val="24"/>
        </w:rPr>
        <w:t xml:space="preserve"> </w:t>
      </w:r>
      <w:r>
        <w:rPr>
          <w:sz w:val="24"/>
        </w:rPr>
        <w:t>action taken should be shared with DSL or deputy as soon is practically</w:t>
      </w:r>
      <w:r>
        <w:rPr>
          <w:spacing w:val="1"/>
          <w:sz w:val="24"/>
        </w:rPr>
        <w:t xml:space="preserve"> </w:t>
      </w:r>
      <w:r>
        <w:rPr>
          <w:sz w:val="24"/>
        </w:rPr>
        <w:t>possible).</w:t>
      </w:r>
    </w:p>
    <w:p w:rsidR="001967F9" w:rsidRDefault="001967F9" w:rsidP="002018A2">
      <w:pPr>
        <w:jc w:val="both"/>
        <w:rPr>
          <w:sz w:val="24"/>
        </w:rPr>
        <w:sectPr w:rsidR="001967F9">
          <w:pgSz w:w="11910" w:h="16840"/>
          <w:pgMar w:top="1340" w:right="920" w:bottom="280" w:left="1220" w:header="720" w:footer="720" w:gutter="0"/>
          <w:cols w:space="720"/>
        </w:sectPr>
      </w:pP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78"/>
        <w:ind w:right="851"/>
        <w:jc w:val="both"/>
        <w:rPr>
          <w:sz w:val="24"/>
        </w:rPr>
      </w:pPr>
      <w:r>
        <w:rPr>
          <w:sz w:val="24"/>
        </w:rPr>
        <w:lastRenderedPageBreak/>
        <w:t>The DSL will make a record of the concern, the discussions and any</w:t>
      </w:r>
      <w:r>
        <w:rPr>
          <w:spacing w:val="1"/>
          <w:sz w:val="24"/>
        </w:rPr>
        <w:t xml:space="preserve"> </w:t>
      </w:r>
      <w:r>
        <w:rPr>
          <w:sz w:val="24"/>
        </w:rPr>
        <w:t>actions/outcome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  <w:r>
        <w:rPr>
          <w:spacing w:val="-4"/>
          <w:sz w:val="24"/>
        </w:rPr>
        <w:t xml:space="preserve"> </w:t>
      </w:r>
      <w:r>
        <w:rPr>
          <w:sz w:val="24"/>
        </w:rPr>
        <w:t>files</w:t>
      </w:r>
      <w:r>
        <w:rPr>
          <w:spacing w:val="-2"/>
          <w:sz w:val="24"/>
        </w:rPr>
        <w:t xml:space="preserve"> </w:t>
      </w:r>
      <w:r>
        <w:rPr>
          <w:sz w:val="24"/>
        </w:rPr>
        <w:t>(all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allegation) using</w:t>
      </w:r>
      <w:r>
        <w:rPr>
          <w:spacing w:val="-1"/>
          <w:sz w:val="24"/>
        </w:rPr>
        <w:t xml:space="preserve"> </w:t>
      </w:r>
      <w:r>
        <w:rPr>
          <w:sz w:val="24"/>
        </w:rPr>
        <w:t>CPOMs system.</w:t>
      </w:r>
    </w:p>
    <w:p w:rsidR="001967F9" w:rsidRDefault="001967F9" w:rsidP="002018A2">
      <w:pPr>
        <w:pStyle w:val="BodyText"/>
        <w:spacing w:before="10"/>
        <w:jc w:val="both"/>
        <w:rPr>
          <w:sz w:val="23"/>
        </w:rPr>
      </w:pP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693"/>
        <w:jc w:val="both"/>
        <w:rPr>
          <w:sz w:val="24"/>
        </w:rPr>
      </w:pPr>
      <w:r>
        <w:rPr>
          <w:sz w:val="24"/>
        </w:rPr>
        <w:t>If the allegations indicate a potential criminal offence has taken place, the</w:t>
      </w:r>
      <w:r>
        <w:rPr>
          <w:spacing w:val="1"/>
          <w:sz w:val="24"/>
        </w:rPr>
        <w:t xml:space="preserve"> </w:t>
      </w:r>
      <w:r>
        <w:rPr>
          <w:sz w:val="24"/>
        </w:rPr>
        <w:t>police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contacted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earliest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opportunity.</w:t>
      </w:r>
      <w:r>
        <w:rPr>
          <w:spacing w:val="-3"/>
          <w:sz w:val="24"/>
        </w:rPr>
        <w:t xml:space="preserve"> </w:t>
      </w:r>
      <w:r>
        <w:rPr>
          <w:sz w:val="24"/>
        </w:rPr>
        <w:t>However,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63"/>
          <w:sz w:val="24"/>
        </w:rPr>
        <w:t xml:space="preserve"> </w:t>
      </w:r>
      <w:r>
        <w:rPr>
          <w:sz w:val="24"/>
        </w:rPr>
        <w:t>are mindful that the age of criminal responsibility in England is 10 years old</w:t>
      </w:r>
      <w:r>
        <w:rPr>
          <w:spacing w:val="1"/>
          <w:sz w:val="24"/>
        </w:rPr>
        <w:t xml:space="preserve"> </w:t>
      </w:r>
      <w:r>
        <w:rPr>
          <w:sz w:val="24"/>
        </w:rPr>
        <w:t>meaning that children under 10 can’t be arrested or charged with a crime.</w:t>
      </w:r>
      <w:r>
        <w:rPr>
          <w:spacing w:val="1"/>
          <w:sz w:val="24"/>
        </w:rPr>
        <w:t xml:space="preserve"> </w:t>
      </w:r>
      <w:r>
        <w:rPr>
          <w:sz w:val="24"/>
        </w:rPr>
        <w:t>There are other punishments that can be given to children under 10 who</w:t>
      </w:r>
      <w:r>
        <w:rPr>
          <w:spacing w:val="1"/>
          <w:sz w:val="24"/>
        </w:rPr>
        <w:t xml:space="preserve"> </w:t>
      </w:r>
      <w:r>
        <w:rPr>
          <w:sz w:val="24"/>
        </w:rPr>
        <w:t>break the law. Further advice can be sought regarding this from agencies</w:t>
      </w:r>
      <w:r>
        <w:rPr>
          <w:spacing w:val="1"/>
          <w:sz w:val="24"/>
        </w:rPr>
        <w:t xml:space="preserve"> </w:t>
      </w:r>
      <w:r>
        <w:rPr>
          <w:sz w:val="24"/>
        </w:rPr>
        <w:t>involved.</w:t>
      </w:r>
    </w:p>
    <w:p w:rsidR="001967F9" w:rsidRDefault="001967F9" w:rsidP="002018A2">
      <w:pPr>
        <w:pStyle w:val="BodyText"/>
        <w:spacing w:before="9"/>
        <w:jc w:val="both"/>
        <w:rPr>
          <w:sz w:val="23"/>
        </w:rPr>
      </w:pP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569"/>
        <w:jc w:val="both"/>
        <w:rPr>
          <w:sz w:val="24"/>
        </w:rPr>
      </w:pPr>
      <w:r>
        <w:rPr>
          <w:sz w:val="24"/>
        </w:rPr>
        <w:t>Parents, of both the pupil being complained about and the child/ren affected</w:t>
      </w:r>
      <w:r>
        <w:rPr>
          <w:spacing w:val="1"/>
          <w:sz w:val="24"/>
        </w:rPr>
        <w:t xml:space="preserve"> </w:t>
      </w:r>
      <w:r>
        <w:rPr>
          <w:sz w:val="24"/>
        </w:rPr>
        <w:t>should be informed and kept updated on the progress of any referrals, actions</w:t>
      </w:r>
      <w:r>
        <w:rPr>
          <w:spacing w:val="-65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interventions</w:t>
      </w:r>
    </w:p>
    <w:p w:rsidR="001967F9" w:rsidRDefault="001967F9" w:rsidP="002018A2">
      <w:pPr>
        <w:pStyle w:val="BodyText"/>
        <w:spacing w:before="10"/>
        <w:jc w:val="both"/>
        <w:rPr>
          <w:sz w:val="23"/>
        </w:rPr>
      </w:pP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555"/>
        <w:jc w:val="both"/>
        <w:rPr>
          <w:sz w:val="24"/>
        </w:rPr>
      </w:pPr>
      <w:r>
        <w:rPr>
          <w:sz w:val="24"/>
        </w:rPr>
        <w:t>If the case does not meet thresholds for others services to be involved, school</w:t>
      </w:r>
      <w:r>
        <w:rPr>
          <w:spacing w:val="-64"/>
          <w:sz w:val="24"/>
        </w:rPr>
        <w:t xml:space="preserve"> </w:t>
      </w:r>
      <w:r>
        <w:rPr>
          <w:sz w:val="24"/>
        </w:rPr>
        <w:t>will continue to deal with the matter using the school’s usual disciplinary</w:t>
      </w:r>
      <w:r>
        <w:rPr>
          <w:spacing w:val="1"/>
          <w:sz w:val="24"/>
        </w:rPr>
        <w:t xml:space="preserve"> </w:t>
      </w:r>
      <w:r>
        <w:rPr>
          <w:sz w:val="24"/>
        </w:rPr>
        <w:t>procedures.</w:t>
      </w:r>
    </w:p>
    <w:p w:rsidR="001967F9" w:rsidRDefault="001967F9" w:rsidP="002018A2">
      <w:pPr>
        <w:pStyle w:val="BodyText"/>
        <w:spacing w:before="1"/>
        <w:jc w:val="both"/>
      </w:pP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37" w:lineRule="auto"/>
        <w:ind w:right="675"/>
        <w:jc w:val="both"/>
        <w:rPr>
          <w:sz w:val="24"/>
        </w:rPr>
      </w:pPr>
      <w:r>
        <w:rPr>
          <w:sz w:val="24"/>
        </w:rPr>
        <w:t>The needs and wishes of the affected child/ren should be taken in to account</w:t>
      </w:r>
      <w:r>
        <w:rPr>
          <w:spacing w:val="-65"/>
          <w:sz w:val="24"/>
        </w:rPr>
        <w:t xml:space="preserve"> </w:t>
      </w:r>
      <w:r>
        <w:rPr>
          <w:sz w:val="24"/>
        </w:rPr>
        <w:t>as much as is reasonably possible but DSLs and deputy DSLs will also need</w:t>
      </w:r>
      <w:r>
        <w:rPr>
          <w:spacing w:val="-64"/>
          <w:sz w:val="24"/>
        </w:rPr>
        <w:t xml:space="preserve"> </w:t>
      </w:r>
      <w:r>
        <w:rPr>
          <w:sz w:val="24"/>
        </w:rPr>
        <w:t>to consider if they have suffered significant harm and the need to protect</w:t>
      </w:r>
      <w:r>
        <w:rPr>
          <w:spacing w:val="1"/>
          <w:sz w:val="24"/>
        </w:rPr>
        <w:t xml:space="preserve"> </w:t>
      </w:r>
      <w:r>
        <w:rPr>
          <w:sz w:val="24"/>
        </w:rPr>
        <w:t>others.</w:t>
      </w:r>
      <w:r>
        <w:rPr>
          <w:spacing w:val="-4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offered support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1967F9" w:rsidRDefault="001967F9" w:rsidP="002018A2">
      <w:pPr>
        <w:pStyle w:val="BodyText"/>
        <w:spacing w:before="5"/>
        <w:jc w:val="both"/>
      </w:pP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633"/>
        <w:jc w:val="both"/>
        <w:rPr>
          <w:sz w:val="24"/>
        </w:rPr>
      </w:pPr>
      <w:r>
        <w:rPr>
          <w:sz w:val="24"/>
        </w:rPr>
        <w:t>In situations where the school considers an ongoing safeguarding risk is</w:t>
      </w:r>
      <w:r>
        <w:rPr>
          <w:spacing w:val="1"/>
          <w:sz w:val="24"/>
        </w:rPr>
        <w:t xml:space="preserve"> </w:t>
      </w:r>
      <w:r>
        <w:rPr>
          <w:sz w:val="24"/>
        </w:rPr>
        <w:t>present, a risk assessment should be prepared along with a preventative,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 plan. The plan should be monitored and a date set for a follow up</w:t>
      </w:r>
      <w:r>
        <w:rPr>
          <w:spacing w:val="-6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with everyone concerned.</w:t>
      </w:r>
    </w:p>
    <w:p w:rsidR="001967F9" w:rsidRDefault="001967F9" w:rsidP="002018A2">
      <w:pPr>
        <w:pStyle w:val="BodyText"/>
        <w:spacing w:before="10"/>
        <w:jc w:val="both"/>
        <w:rPr>
          <w:sz w:val="23"/>
        </w:rPr>
      </w:pPr>
    </w:p>
    <w:p w:rsidR="001967F9" w:rsidRDefault="008303CB" w:rsidP="002018A2">
      <w:pPr>
        <w:pStyle w:val="BodyText"/>
        <w:ind w:left="220" w:right="538"/>
        <w:jc w:val="both"/>
      </w:pPr>
      <w:r>
        <w:t>If the incident/s are of a sexual nature, school staff will follow the DfE advice on</w:t>
      </w:r>
      <w:r>
        <w:rPr>
          <w:spacing w:val="1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colleges,</w:t>
      </w:r>
      <w:r>
        <w:rPr>
          <w:spacing w:val="-64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2021</w:t>
      </w:r>
    </w:p>
    <w:p w:rsidR="001967F9" w:rsidRDefault="001967F9" w:rsidP="002018A2">
      <w:pPr>
        <w:pStyle w:val="BodyText"/>
        <w:jc w:val="both"/>
      </w:pPr>
    </w:p>
    <w:p w:rsidR="001967F9" w:rsidRDefault="008303CB" w:rsidP="002018A2">
      <w:pPr>
        <w:pStyle w:val="BodyText"/>
        <w:ind w:left="220"/>
        <w:jc w:val="both"/>
      </w:pPr>
      <w:r>
        <w:t>The</w:t>
      </w:r>
      <w:r>
        <w:rPr>
          <w:spacing w:val="-2"/>
        </w:rPr>
        <w:t xml:space="preserve"> </w:t>
      </w:r>
      <w:r>
        <w:t>guiding</w:t>
      </w:r>
      <w:r>
        <w:rPr>
          <w:spacing w:val="-4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dealing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situations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below:</w:t>
      </w:r>
    </w:p>
    <w:p w:rsidR="001967F9" w:rsidRDefault="001967F9" w:rsidP="002018A2">
      <w:pPr>
        <w:pStyle w:val="BodyText"/>
        <w:spacing w:before="1"/>
        <w:jc w:val="both"/>
      </w:pP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throughout.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1718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affected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pupil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64"/>
          <w:sz w:val="24"/>
        </w:rPr>
        <w:t xml:space="preserve"> </w:t>
      </w:r>
      <w:r>
        <w:rPr>
          <w:sz w:val="24"/>
        </w:rPr>
        <w:t>complained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 separately.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 w:line="235" w:lineRule="auto"/>
        <w:ind w:right="648"/>
        <w:jc w:val="both"/>
        <w:rPr>
          <w:sz w:val="24"/>
        </w:rPr>
      </w:pPr>
      <w:r>
        <w:rPr>
          <w:sz w:val="24"/>
        </w:rPr>
        <w:t>The pupil being complained about is likely to have considerable unmet needs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actions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addressing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behaviour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causes.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/>
        <w:ind w:right="766"/>
        <w:jc w:val="both"/>
        <w:rPr>
          <w:sz w:val="24"/>
        </w:rPr>
      </w:pPr>
      <w:r>
        <w:rPr>
          <w:sz w:val="24"/>
        </w:rPr>
        <w:t>All agencies involved must consider whether the pupil being complained</w:t>
      </w:r>
      <w:r>
        <w:rPr>
          <w:spacing w:val="1"/>
          <w:sz w:val="24"/>
        </w:rPr>
        <w:t xml:space="preserve"> </w:t>
      </w:r>
      <w:r>
        <w:rPr>
          <w:sz w:val="24"/>
        </w:rPr>
        <w:t>about poses a risk to other children in including but not limited to school, the</w:t>
      </w:r>
      <w:r>
        <w:rPr>
          <w:spacing w:val="-6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or online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632"/>
        <w:jc w:val="both"/>
        <w:rPr>
          <w:sz w:val="24"/>
        </w:rPr>
      </w:pPr>
      <w:r>
        <w:rPr>
          <w:sz w:val="24"/>
        </w:rPr>
        <w:t>There should be a co-ordinated approach by children’s social care, education</w:t>
      </w:r>
      <w:r>
        <w:rPr>
          <w:spacing w:val="-64"/>
          <w:sz w:val="24"/>
        </w:rPr>
        <w:t xml:space="preserve"> </w:t>
      </w:r>
      <w:r>
        <w:rPr>
          <w:sz w:val="24"/>
        </w:rPr>
        <w:t>and health agencies. No agency should start a course of action that has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 agency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4"/>
          <w:sz w:val="24"/>
        </w:rPr>
        <w:t xml:space="preserve"> </w:t>
      </w:r>
      <w:r>
        <w:rPr>
          <w:sz w:val="24"/>
        </w:rPr>
        <w:t>appropriate consultation.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 w:line="235" w:lineRule="auto"/>
        <w:ind w:right="904"/>
        <w:jc w:val="both"/>
        <w:rPr>
          <w:sz w:val="24"/>
        </w:rPr>
      </w:pP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engage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agencies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children involved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 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 any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investigations.</w:t>
      </w:r>
    </w:p>
    <w:p w:rsidR="001967F9" w:rsidRDefault="001967F9" w:rsidP="002018A2">
      <w:pPr>
        <w:spacing w:line="235" w:lineRule="auto"/>
        <w:jc w:val="both"/>
        <w:rPr>
          <w:sz w:val="24"/>
        </w:rPr>
        <w:sectPr w:rsidR="001967F9">
          <w:pgSz w:w="11910" w:h="16840"/>
          <w:pgMar w:top="1340" w:right="920" w:bottom="280" w:left="1220" w:header="720" w:footer="720" w:gutter="0"/>
          <w:cols w:space="720"/>
        </w:sectPr>
      </w:pPr>
    </w:p>
    <w:p w:rsidR="001967F9" w:rsidRDefault="008303CB" w:rsidP="002018A2">
      <w:pPr>
        <w:pStyle w:val="BodyText"/>
        <w:spacing w:before="92"/>
        <w:ind w:left="220" w:right="538"/>
        <w:jc w:val="both"/>
      </w:pPr>
      <w:r>
        <w:lastRenderedPageBreak/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read</w:t>
      </w:r>
      <w:r>
        <w:rPr>
          <w:spacing w:val="-6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school policies</w:t>
      </w:r>
      <w:r>
        <w:rPr>
          <w:spacing w:val="-1"/>
        </w:rPr>
        <w:t xml:space="preserve"> </w:t>
      </w:r>
      <w:r>
        <w:t>for,</w:t>
      </w:r>
    </w:p>
    <w:p w:rsidR="001967F9" w:rsidRDefault="001967F9" w:rsidP="002018A2">
      <w:pPr>
        <w:pStyle w:val="BodyText"/>
        <w:jc w:val="both"/>
      </w:pP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</w:p>
    <w:p w:rsidR="001967F9" w:rsidRDefault="002018A2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 xml:space="preserve">Positive </w:t>
      </w:r>
      <w:r w:rsidR="008303CB">
        <w:rPr>
          <w:sz w:val="24"/>
        </w:rPr>
        <w:t>Behaviour</w:t>
      </w:r>
    </w:p>
    <w:p w:rsidR="001967F9" w:rsidRDefault="002018A2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Anti</w:t>
      </w:r>
      <w:r w:rsidR="008303CB">
        <w:rPr>
          <w:sz w:val="24"/>
        </w:rPr>
        <w:t>-Bullying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E-Safety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PSHE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:rsidR="001967F9" w:rsidRDefault="008303CB" w:rsidP="002018A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RSE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</w:p>
    <w:p w:rsidR="001967F9" w:rsidRDefault="001967F9" w:rsidP="002018A2">
      <w:pPr>
        <w:pStyle w:val="BodyText"/>
        <w:jc w:val="both"/>
        <w:rPr>
          <w:sz w:val="28"/>
        </w:rPr>
      </w:pPr>
    </w:p>
    <w:p w:rsidR="001967F9" w:rsidRDefault="008303CB" w:rsidP="002018A2">
      <w:pPr>
        <w:pStyle w:val="BodyText"/>
        <w:spacing w:before="226"/>
        <w:ind w:left="220" w:right="1138"/>
        <w:jc w:val="both"/>
      </w:pPr>
      <w:r>
        <w:t>Please see the school’s Child Protection policy for full details of the Designated</w:t>
      </w:r>
      <w:r>
        <w:rPr>
          <w:spacing w:val="-64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Lead,</w:t>
      </w:r>
      <w:r>
        <w:rPr>
          <w:spacing w:val="-1"/>
        </w:rPr>
        <w:t xml:space="preserve"> </w:t>
      </w:r>
      <w:r>
        <w:t>Deputy</w:t>
      </w:r>
      <w:r>
        <w:rPr>
          <w:spacing w:val="-2"/>
        </w:rPr>
        <w:t xml:space="preserve"> </w:t>
      </w:r>
      <w:r>
        <w:t>DSLs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Locality</w:t>
      </w:r>
      <w:r>
        <w:rPr>
          <w:spacing w:val="-3"/>
        </w:rPr>
        <w:t xml:space="preserve"> </w:t>
      </w:r>
      <w:r>
        <w:t>Teams contact</w:t>
      </w:r>
      <w:r>
        <w:rPr>
          <w:spacing w:val="-1"/>
        </w:rPr>
        <w:t xml:space="preserve"> </w:t>
      </w:r>
      <w:r>
        <w:t>details</w:t>
      </w:r>
    </w:p>
    <w:p w:rsidR="002018A2" w:rsidRDefault="002018A2">
      <w:pPr>
        <w:pStyle w:val="BodyText"/>
        <w:spacing w:before="226"/>
        <w:ind w:left="220" w:right="1138"/>
        <w:jc w:val="both"/>
      </w:pPr>
    </w:p>
    <w:sectPr w:rsidR="002018A2">
      <w:pgSz w:w="11910" w:h="16840"/>
      <w:pgMar w:top="1580" w:right="9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411A7"/>
    <w:multiLevelType w:val="hybridMultilevel"/>
    <w:tmpl w:val="D924CB46"/>
    <w:lvl w:ilvl="0" w:tplc="D2FCC70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23067CC">
      <w:numFmt w:val="bullet"/>
      <w:lvlText w:val="•"/>
      <w:lvlJc w:val="left"/>
      <w:pPr>
        <w:ind w:left="1822" w:hanging="360"/>
      </w:pPr>
      <w:rPr>
        <w:rFonts w:hint="default"/>
        <w:lang w:val="en-GB" w:eastAsia="en-US" w:bidi="ar-SA"/>
      </w:rPr>
    </w:lvl>
    <w:lvl w:ilvl="2" w:tplc="92E28E30">
      <w:numFmt w:val="bullet"/>
      <w:lvlText w:val="•"/>
      <w:lvlJc w:val="left"/>
      <w:pPr>
        <w:ind w:left="2705" w:hanging="360"/>
      </w:pPr>
      <w:rPr>
        <w:rFonts w:hint="default"/>
        <w:lang w:val="en-GB" w:eastAsia="en-US" w:bidi="ar-SA"/>
      </w:rPr>
    </w:lvl>
    <w:lvl w:ilvl="3" w:tplc="2B90BDA4">
      <w:numFmt w:val="bullet"/>
      <w:lvlText w:val="•"/>
      <w:lvlJc w:val="left"/>
      <w:pPr>
        <w:ind w:left="3587" w:hanging="360"/>
      </w:pPr>
      <w:rPr>
        <w:rFonts w:hint="default"/>
        <w:lang w:val="en-GB" w:eastAsia="en-US" w:bidi="ar-SA"/>
      </w:rPr>
    </w:lvl>
    <w:lvl w:ilvl="4" w:tplc="D2EE76AC">
      <w:numFmt w:val="bullet"/>
      <w:lvlText w:val="•"/>
      <w:lvlJc w:val="left"/>
      <w:pPr>
        <w:ind w:left="4470" w:hanging="360"/>
      </w:pPr>
      <w:rPr>
        <w:rFonts w:hint="default"/>
        <w:lang w:val="en-GB" w:eastAsia="en-US" w:bidi="ar-SA"/>
      </w:rPr>
    </w:lvl>
    <w:lvl w:ilvl="5" w:tplc="1526CDE0">
      <w:numFmt w:val="bullet"/>
      <w:lvlText w:val="•"/>
      <w:lvlJc w:val="left"/>
      <w:pPr>
        <w:ind w:left="5353" w:hanging="360"/>
      </w:pPr>
      <w:rPr>
        <w:rFonts w:hint="default"/>
        <w:lang w:val="en-GB" w:eastAsia="en-US" w:bidi="ar-SA"/>
      </w:rPr>
    </w:lvl>
    <w:lvl w:ilvl="6" w:tplc="83A261DA">
      <w:numFmt w:val="bullet"/>
      <w:lvlText w:val="•"/>
      <w:lvlJc w:val="left"/>
      <w:pPr>
        <w:ind w:left="6235" w:hanging="360"/>
      </w:pPr>
      <w:rPr>
        <w:rFonts w:hint="default"/>
        <w:lang w:val="en-GB" w:eastAsia="en-US" w:bidi="ar-SA"/>
      </w:rPr>
    </w:lvl>
    <w:lvl w:ilvl="7" w:tplc="5DF29228">
      <w:numFmt w:val="bullet"/>
      <w:lvlText w:val="•"/>
      <w:lvlJc w:val="left"/>
      <w:pPr>
        <w:ind w:left="7118" w:hanging="360"/>
      </w:pPr>
      <w:rPr>
        <w:rFonts w:hint="default"/>
        <w:lang w:val="en-GB" w:eastAsia="en-US" w:bidi="ar-SA"/>
      </w:rPr>
    </w:lvl>
    <w:lvl w:ilvl="8" w:tplc="B3845D58">
      <w:numFmt w:val="bullet"/>
      <w:lvlText w:val="•"/>
      <w:lvlJc w:val="left"/>
      <w:pPr>
        <w:ind w:left="8001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F9"/>
    <w:rsid w:val="001967F9"/>
    <w:rsid w:val="002018A2"/>
    <w:rsid w:val="00482A24"/>
    <w:rsid w:val="008303CB"/>
    <w:rsid w:val="008B6299"/>
    <w:rsid w:val="00977CB6"/>
    <w:rsid w:val="009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4B2A"/>
  <w15:docId w15:val="{56727813-27AD-4433-83CD-54BC170C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57"/>
      <w:ind w:left="249" w:right="542"/>
      <w:jc w:val="center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4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CB"/>
    <w:rPr>
      <w:rFonts w:ascii="Tahoma" w:eastAsia="Arial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pste2904</dc:creator>
  <cp:lastModifiedBy>Thomas Claxton</cp:lastModifiedBy>
  <cp:revision>2</cp:revision>
  <dcterms:created xsi:type="dcterms:W3CDTF">2023-04-19T09:05:00Z</dcterms:created>
  <dcterms:modified xsi:type="dcterms:W3CDTF">2023-04-19T09:05:00Z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2021-11-15T00:00:00Z</vt:filetime>
  </property>
</Properties>
</file>